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DB" w:rsidRPr="00F5044A" w:rsidRDefault="000766DB" w:rsidP="00F5044A">
      <w:pPr>
        <w:pStyle w:val="a5"/>
        <w:numPr>
          <w:ilvl w:val="0"/>
          <w:numId w:val="3"/>
        </w:numPr>
        <w:autoSpaceDE w:val="0"/>
        <w:autoSpaceDN w:val="0"/>
        <w:adjustRightInd w:val="0"/>
        <w:spacing w:after="0" w:line="240" w:lineRule="auto"/>
        <w:jc w:val="both"/>
        <w:rPr>
          <w:rFonts w:ascii="Times New Roman" w:hAnsi="Times New Roman"/>
          <w:b/>
          <w:sz w:val="30"/>
          <w:szCs w:val="30"/>
        </w:rPr>
      </w:pPr>
      <w:bookmarkStart w:id="0" w:name="_GoBack"/>
      <w:bookmarkEnd w:id="0"/>
      <w:r w:rsidRPr="00F5044A">
        <w:rPr>
          <w:rFonts w:ascii="Times New Roman" w:hAnsi="Times New Roman"/>
          <w:b/>
          <w:sz w:val="30"/>
          <w:szCs w:val="30"/>
        </w:rPr>
        <w:t xml:space="preserve">КЛЮЧЕВЫЕ ДОСТИЖЕНИЯ РЕСПУБЛИКИ БЕЛАРУСЬ </w:t>
      </w:r>
      <w:r w:rsidRPr="00F5044A">
        <w:rPr>
          <w:rFonts w:ascii="Times New Roman" w:hAnsi="Times New Roman"/>
          <w:b/>
          <w:sz w:val="30"/>
          <w:szCs w:val="30"/>
        </w:rPr>
        <w:br/>
        <w:t>НА СОВРЕМЕННОМ ЭТАПЕ: ЦИФРЫ И ФАКТЫ</w:t>
      </w:r>
    </w:p>
    <w:p w:rsidR="00E76DD9" w:rsidRDefault="00E76DD9" w:rsidP="00E76DD9">
      <w:pPr>
        <w:spacing w:after="0" w:line="240" w:lineRule="auto"/>
        <w:ind w:firstLine="709"/>
        <w:jc w:val="both"/>
        <w:rPr>
          <w:rFonts w:ascii="Times New Roman" w:hAnsi="Times New Roman"/>
          <w:spacing w:val="-2"/>
          <w:sz w:val="30"/>
          <w:szCs w:val="30"/>
        </w:rPr>
      </w:pP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w:t>
      </w:r>
      <w:proofErr w:type="spellStart"/>
      <w:r w:rsidRPr="00E76DD9">
        <w:rPr>
          <w:rFonts w:ascii="Times New Roman" w:hAnsi="Times New Roman"/>
          <w:spacing w:val="-2"/>
          <w:sz w:val="30"/>
          <w:szCs w:val="30"/>
        </w:rPr>
        <w:t>А.Г.Лукашенко</w:t>
      </w:r>
      <w:proofErr w:type="spellEnd"/>
      <w:r w:rsidRPr="00E76DD9">
        <w:rPr>
          <w:rFonts w:ascii="Times New Roman" w:hAnsi="Times New Roman"/>
          <w:spacing w:val="-2"/>
          <w:sz w:val="30"/>
          <w:szCs w:val="30"/>
        </w:rPr>
        <w:t xml:space="preserve">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World</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Report</w:t>
      </w:r>
      <w:proofErr w:type="spellEnd"/>
      <w:r w:rsidRPr="00E76DD9">
        <w:rPr>
          <w:rFonts w:ascii="Times New Roman" w:hAnsi="Times New Roman"/>
          <w:spacing w:val="-2"/>
          <w:sz w:val="30"/>
          <w:szCs w:val="30"/>
        </w:rPr>
        <w:t xml:space="preserve">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6DD9" w:rsidRPr="00E76DD9" w:rsidRDefault="00E76DD9" w:rsidP="00E76DD9">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i/>
          <w:spacing w:val="-2"/>
          <w:sz w:val="30"/>
          <w:szCs w:val="30"/>
        </w:rPr>
        <w:t xml:space="preserve">Справочно.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 xml:space="preserve">В 2021 г. промышленное производство в ЕАЭС увеличилось на 5,3% по сравнению с 2020 г. Рост наблюдался во всех государствах ЕАЭС: в Кыргызстане – на 9%, в Беларуси – </w:t>
      </w:r>
      <w:proofErr w:type="gramStart"/>
      <w:r w:rsidRPr="00E76DD9">
        <w:rPr>
          <w:rFonts w:ascii="Times New Roman" w:hAnsi="Times New Roman"/>
          <w:i/>
          <w:spacing w:val="-2"/>
          <w:sz w:val="30"/>
          <w:szCs w:val="30"/>
        </w:rPr>
        <w:t>на</w:t>
      </w:r>
      <w:proofErr w:type="gramEnd"/>
      <w:r w:rsidRPr="00E76DD9">
        <w:rPr>
          <w:rFonts w:ascii="Times New Roman" w:hAnsi="Times New Roman"/>
          <w:i/>
          <w:spacing w:val="-2"/>
          <w:sz w:val="30"/>
          <w:szCs w:val="30"/>
        </w:rPr>
        <w:t xml:space="preserve"> 6,5%, в России – на 5,3%, в Казахстане – на 3,8%, в Армении – на 3,3%.</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lastRenderedPageBreak/>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топовые</w:t>
      </w:r>
      <w:proofErr w:type="spellEnd"/>
      <w:r w:rsidRPr="00E76DD9">
        <w:rPr>
          <w:rFonts w:ascii="Times New Roman" w:hAnsi="Times New Roman"/>
          <w:b/>
          <w:spacing w:val="-2"/>
          <w:sz w:val="30"/>
          <w:szCs w:val="30"/>
        </w:rPr>
        <w:t>» машины</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 xml:space="preserve">(по качеству и цене шутя </w:t>
      </w:r>
      <w:proofErr w:type="gramStart"/>
      <w:r w:rsidRPr="00E76DD9">
        <w:rPr>
          <w:rFonts w:ascii="Times New Roman" w:hAnsi="Times New Roman"/>
          <w:i/>
          <w:spacing w:val="-2"/>
          <w:sz w:val="30"/>
          <w:szCs w:val="30"/>
        </w:rPr>
        <w:t>его</w:t>
      </w:r>
      <w:proofErr w:type="gramEnd"/>
      <w:r w:rsidRPr="00E76DD9">
        <w:rPr>
          <w:rFonts w:ascii="Times New Roman" w:hAnsi="Times New Roman"/>
          <w:i/>
          <w:spacing w:val="-2"/>
          <w:sz w:val="30"/>
          <w:szCs w:val="30"/>
        </w:rPr>
        <w:t xml:space="preserve"> сравнивают с автоматом Калашникова)</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sidR="00AE5FA6">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Гомсельмаш</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sidR="00D43583">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Самым узнаваемым и продаваемым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БЕЛАЗе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sidR="00C16396">
        <w:rPr>
          <w:rFonts w:ascii="Times New Roman" w:hAnsi="Times New Roman"/>
          <w:spacing w:val="-2"/>
          <w:sz w:val="30"/>
          <w:szCs w:val="30"/>
        </w:rPr>
        <w:t>а</w:t>
      </w:r>
      <w:r w:rsidRPr="00E76DD9">
        <w:rPr>
          <w:rFonts w:ascii="Times New Roman" w:hAnsi="Times New Roman"/>
          <w:spacing w:val="-2"/>
          <w:sz w:val="30"/>
          <w:szCs w:val="30"/>
        </w:rPr>
        <w:t>в</w:t>
      </w:r>
      <w:r w:rsidR="00C16396">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xml:space="preserve">, соответствующей запросам рынка. Сегодня компания трудится над созданием экскаваторов массой 200 т с объемом ковша 12 </w:t>
      </w:r>
      <w:proofErr w:type="spellStart"/>
      <w:r w:rsidRPr="00E76DD9">
        <w:rPr>
          <w:rFonts w:ascii="Times New Roman" w:hAnsi="Times New Roman"/>
          <w:i/>
          <w:spacing w:val="-2"/>
          <w:sz w:val="30"/>
          <w:szCs w:val="30"/>
        </w:rPr>
        <w:t>куб.м</w:t>
      </w:r>
      <w:proofErr w:type="spellEnd"/>
      <w:r w:rsidRPr="00E76DD9">
        <w:rPr>
          <w:rFonts w:ascii="Times New Roman" w:hAnsi="Times New Roman"/>
          <w:i/>
          <w:spacing w:val="-2"/>
          <w:sz w:val="30"/>
          <w:szCs w:val="30"/>
        </w:rPr>
        <w:t>.,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w:t>
      </w:r>
      <w:r w:rsidRPr="00E76DD9">
        <w:rPr>
          <w:rFonts w:ascii="Times New Roman" w:hAnsi="Times New Roman"/>
          <w:b/>
          <w:i/>
          <w:spacing w:val="-2"/>
          <w:sz w:val="30"/>
          <w:szCs w:val="30"/>
        </w:rPr>
        <w:lastRenderedPageBreak/>
        <w:t>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sidR="00C16396">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w:t>
      </w:r>
      <w:proofErr w:type="spellStart"/>
      <w:r w:rsidRPr="00E76DD9">
        <w:rPr>
          <w:rFonts w:ascii="Times New Roman" w:hAnsi="Times New Roman"/>
          <w:i/>
          <w:spacing w:val="-2"/>
          <w:sz w:val="30"/>
          <w:szCs w:val="30"/>
        </w:rPr>
        <w:t>троллейвозного</w:t>
      </w:r>
      <w:proofErr w:type="spellEnd"/>
      <w:r w:rsidRPr="00E76DD9">
        <w:rPr>
          <w:rFonts w:ascii="Times New Roman" w:hAnsi="Times New Roman"/>
          <w:i/>
          <w:spacing w:val="-2"/>
          <w:sz w:val="30"/>
          <w:szCs w:val="30"/>
        </w:rPr>
        <w:t xml:space="preserve"> типа)</w:t>
      </w:r>
      <w:r w:rsidRPr="00E76DD9">
        <w:rPr>
          <w:rFonts w:ascii="Times New Roman" w:hAnsi="Times New Roman"/>
          <w:spacing w:val="-2"/>
          <w:sz w:val="30"/>
          <w:szCs w:val="30"/>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инновационно</w:t>
      </w:r>
      <w:proofErr w:type="spellEnd"/>
      <w:r w:rsidRPr="00E76DD9">
        <w:rPr>
          <w:rFonts w:ascii="Times New Roman" w:hAnsi="Times New Roman"/>
          <w:b/>
          <w:spacing w:val="-2"/>
          <w:sz w:val="30"/>
          <w:szCs w:val="30"/>
        </w:rPr>
        <w:t>-промышленного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roofErr w:type="gramEnd"/>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t>4,5 т на расстояние до 200 км без подзарядки (городские и пригородные маршруты). В образце достигнут практически 100%-</w:t>
      </w:r>
      <w:proofErr w:type="spellStart"/>
      <w:r w:rsidRPr="00E76DD9">
        <w:rPr>
          <w:rFonts w:ascii="Times New Roman" w:hAnsi="Times New Roman"/>
          <w:i/>
          <w:spacing w:val="-2"/>
          <w:sz w:val="30"/>
          <w:szCs w:val="30"/>
        </w:rPr>
        <w:t>ый</w:t>
      </w:r>
      <w:proofErr w:type="spellEnd"/>
      <w:r w:rsidRPr="00E76DD9">
        <w:rPr>
          <w:rFonts w:ascii="Times New Roman" w:hAnsi="Times New Roman"/>
          <w:i/>
          <w:spacing w:val="-2"/>
          <w:sz w:val="30"/>
          <w:szCs w:val="30"/>
        </w:rPr>
        <w:t xml:space="preserve"> уровень локализации разработки и производства, что обеспечивает </w:t>
      </w:r>
      <w:proofErr w:type="spellStart"/>
      <w:r w:rsidRPr="00E76DD9">
        <w:rPr>
          <w:rFonts w:ascii="Times New Roman" w:hAnsi="Times New Roman"/>
          <w:i/>
          <w:spacing w:val="-2"/>
          <w:sz w:val="30"/>
          <w:szCs w:val="30"/>
        </w:rPr>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w:t>
      </w:r>
      <w:proofErr w:type="spellStart"/>
      <w:r w:rsidRPr="00E76DD9">
        <w:rPr>
          <w:rFonts w:ascii="Times New Roman" w:hAnsi="Times New Roman"/>
          <w:spacing w:val="-2"/>
          <w:sz w:val="30"/>
          <w:szCs w:val="30"/>
        </w:rPr>
        <w:t>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sidR="00C00FD4">
        <w:rPr>
          <w:rFonts w:ascii="Times New Roman" w:hAnsi="Times New Roman"/>
          <w:spacing w:val="-2"/>
          <w:sz w:val="30"/>
          <w:szCs w:val="30"/>
        </w:rPr>
        <w:t xml:space="preserve">г. </w:t>
      </w:r>
      <w:r w:rsidRPr="00E76DD9">
        <w:rPr>
          <w:rFonts w:ascii="Times New Roman" w:hAnsi="Times New Roman"/>
          <w:spacing w:val="-2"/>
          <w:sz w:val="30"/>
          <w:szCs w:val="30"/>
        </w:rPr>
        <w:t xml:space="preserve">по апрель 2022-го г.) инвестировано более 4-х </w:t>
      </w:r>
      <w:proofErr w:type="gramStart"/>
      <w:r w:rsidRPr="00E76DD9">
        <w:rPr>
          <w:rFonts w:ascii="Times New Roman" w:hAnsi="Times New Roman"/>
          <w:spacing w:val="-2"/>
          <w:sz w:val="30"/>
          <w:szCs w:val="30"/>
        </w:rPr>
        <w:t>млрд</w:t>
      </w:r>
      <w:proofErr w:type="gramEnd"/>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Нафтане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 xml:space="preserve">12 </w:t>
      </w:r>
      <w:proofErr w:type="spellStart"/>
      <w:r w:rsidRPr="00E76DD9">
        <w:rPr>
          <w:rFonts w:ascii="Times New Roman" w:hAnsi="Times New Roman"/>
          <w:b/>
          <w:spacing w:val="-2"/>
          <w:sz w:val="30"/>
          <w:szCs w:val="30"/>
        </w:rPr>
        <w:t>млн</w:t>
      </w:r>
      <w:proofErr w:type="gramStart"/>
      <w:r w:rsidRPr="00E76DD9">
        <w:rPr>
          <w:rFonts w:ascii="Times New Roman" w:hAnsi="Times New Roman"/>
          <w:b/>
          <w:spacing w:val="-2"/>
          <w:sz w:val="30"/>
          <w:szCs w:val="30"/>
        </w:rPr>
        <w:t>.т</w:t>
      </w:r>
      <w:proofErr w:type="spellEnd"/>
      <w:proofErr w:type="gramEnd"/>
      <w:r w:rsidRPr="00E76DD9">
        <w:rPr>
          <w:rFonts w:ascii="Times New Roman" w:hAnsi="Times New Roman"/>
          <w:b/>
          <w:spacing w:val="-2"/>
          <w:sz w:val="30"/>
          <w:szCs w:val="30"/>
        </w:rPr>
        <w:t xml:space="preserve">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w:t>
      </w:r>
      <w:proofErr w:type="spellEnd"/>
      <w:r w:rsidRPr="00E76DD9">
        <w:rPr>
          <w:rFonts w:ascii="Times New Roman" w:hAnsi="Times New Roman"/>
          <w:spacing w:val="-2"/>
          <w:sz w:val="30"/>
          <w:szCs w:val="30"/>
        </w:rPr>
        <w:t>-аммиачной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w:t>
      </w:r>
      <w:proofErr w:type="gramEnd"/>
      <w:r w:rsidRPr="00E76DD9">
        <w:rPr>
          <w:rFonts w:ascii="Times New Roman" w:hAnsi="Times New Roman"/>
          <w:i/>
          <w:spacing w:val="-2"/>
          <w:sz w:val="30"/>
          <w:szCs w:val="30"/>
        </w:rPr>
        <w:t xml:space="preserve"> </w:t>
      </w:r>
      <w:proofErr w:type="gramStart"/>
      <w:r w:rsidRPr="00E76DD9">
        <w:rPr>
          <w:rFonts w:ascii="Times New Roman" w:hAnsi="Times New Roman"/>
          <w:i/>
          <w:spacing w:val="-2"/>
          <w:sz w:val="30"/>
          <w:szCs w:val="30"/>
        </w:rPr>
        <w:t>Среди стран СНГ наша республика уступает только Российской Федерации).</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9,3 млрд. </w:t>
      </w:r>
      <w:proofErr w:type="spellStart"/>
      <w:r w:rsidRPr="00E76DD9">
        <w:rPr>
          <w:rFonts w:ascii="Times New Roman" w:hAnsi="Times New Roman"/>
          <w:spacing w:val="-2"/>
          <w:sz w:val="30"/>
          <w:szCs w:val="30"/>
        </w:rPr>
        <w:t>кВтч</w:t>
      </w:r>
      <w:proofErr w:type="spellEnd"/>
      <w:r w:rsidRPr="00E76DD9">
        <w:rPr>
          <w:rFonts w:ascii="Times New Roman" w:hAnsi="Times New Roman"/>
          <w:spacing w:val="-2"/>
          <w:sz w:val="30"/>
          <w:szCs w:val="30"/>
        </w:rPr>
        <w:t xml:space="preserve"> электроэнергии, </w:t>
      </w:r>
      <w:r w:rsidRPr="00E76DD9">
        <w:rPr>
          <w:rFonts w:ascii="Times New Roman" w:hAnsi="Times New Roman"/>
          <w:bCs/>
          <w:iCs/>
          <w:spacing w:val="-2"/>
          <w:sz w:val="30"/>
          <w:szCs w:val="30"/>
        </w:rPr>
        <w:t>что позволило заместить 2,4 млрд</w:t>
      </w:r>
      <w:r w:rsidR="00C00FD4">
        <w:rPr>
          <w:rFonts w:ascii="Times New Roman" w:hAnsi="Times New Roman"/>
          <w:bCs/>
          <w:iCs/>
          <w:spacing w:val="-2"/>
          <w:sz w:val="30"/>
          <w:szCs w:val="30"/>
        </w:rPr>
        <w:t>.</w:t>
      </w:r>
      <w:r w:rsidRPr="00E76DD9">
        <w:rPr>
          <w:rFonts w:ascii="Times New Roman" w:hAnsi="Times New Roman"/>
          <w:bCs/>
          <w:iCs/>
          <w:spacing w:val="-2"/>
          <w:sz w:val="30"/>
          <w:szCs w:val="30"/>
        </w:rPr>
        <w:t xml:space="preserve"> </w:t>
      </w:r>
      <w:proofErr w:type="spellStart"/>
      <w:r w:rsidRPr="00E76DD9">
        <w:rPr>
          <w:rFonts w:ascii="Times New Roman" w:hAnsi="Times New Roman"/>
          <w:bCs/>
          <w:iCs/>
          <w:spacing w:val="-2"/>
          <w:sz w:val="30"/>
          <w:szCs w:val="30"/>
        </w:rPr>
        <w:t>куб</w:t>
      </w:r>
      <w:proofErr w:type="gramStart"/>
      <w:r w:rsidRPr="00E76DD9">
        <w:rPr>
          <w:rFonts w:ascii="Times New Roman" w:hAnsi="Times New Roman"/>
          <w:bCs/>
          <w:iCs/>
          <w:spacing w:val="-2"/>
          <w:sz w:val="30"/>
          <w:szCs w:val="30"/>
        </w:rPr>
        <w:t>.м</w:t>
      </w:r>
      <w:proofErr w:type="spellEnd"/>
      <w:proofErr w:type="gramEnd"/>
      <w:r w:rsidRPr="00E76DD9">
        <w:rPr>
          <w:rFonts w:ascii="Times New Roman" w:hAnsi="Times New Roman"/>
          <w:bCs/>
          <w:iCs/>
          <w:spacing w:val="-2"/>
          <w:sz w:val="30"/>
          <w:szCs w:val="30"/>
        </w:rPr>
        <w:t xml:space="preserve"> природного газа. Экономический эффект – около 1 млрд.</w:t>
      </w:r>
      <w:r w:rsidR="00C00FD4">
        <w:rPr>
          <w:rFonts w:ascii="Times New Roman" w:hAnsi="Times New Roman"/>
          <w:bCs/>
          <w:iCs/>
          <w:spacing w:val="-2"/>
          <w:sz w:val="30"/>
          <w:szCs w:val="30"/>
        </w:rPr>
        <w:t xml:space="preserve"> рублей.</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кВт</w:t>
      </w:r>
      <w:proofErr w:type="gramStart"/>
      <w:r w:rsidRPr="00E76DD9">
        <w:rPr>
          <w:rFonts w:ascii="Times New Roman" w:hAnsi="Times New Roman"/>
          <w:spacing w:val="-2"/>
          <w:sz w:val="30"/>
          <w:szCs w:val="30"/>
        </w:rPr>
        <w:t>.ч</w:t>
      </w:r>
      <w:proofErr w:type="spellEnd"/>
      <w:proofErr w:type="gramEnd"/>
      <w:r w:rsidRPr="00E76DD9">
        <w:rPr>
          <w:rFonts w:ascii="Times New Roman" w:hAnsi="Times New Roman"/>
          <w:spacing w:val="-2"/>
          <w:sz w:val="30"/>
          <w:szCs w:val="30"/>
        </w:rPr>
        <w:t xml:space="preserve">.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proofErr w:type="gramStart"/>
      <w:r w:rsidRPr="00E76DD9">
        <w:rPr>
          <w:rFonts w:ascii="Times New Roman" w:hAnsi="Times New Roman"/>
          <w:b/>
          <w:spacing w:val="-2"/>
          <w:sz w:val="30"/>
          <w:szCs w:val="30"/>
        </w:rPr>
        <w:t>многоквартирных</w:t>
      </w:r>
      <w:proofErr w:type="gramEnd"/>
      <w:r w:rsidRPr="00E76DD9">
        <w:rPr>
          <w:rFonts w:ascii="Times New Roman" w:hAnsi="Times New Roman"/>
          <w:b/>
          <w:spacing w:val="-2"/>
          <w:sz w:val="30"/>
          <w:szCs w:val="30"/>
        </w:rPr>
        <w:t xml:space="preserve">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xml:space="preserve">. Они начали </w:t>
      </w:r>
      <w:proofErr w:type="gramStart"/>
      <w:r w:rsidRPr="00E76DD9">
        <w:rPr>
          <w:rFonts w:ascii="Times New Roman" w:hAnsi="Times New Roman"/>
          <w:spacing w:val="-2"/>
          <w:sz w:val="30"/>
          <w:szCs w:val="30"/>
        </w:rPr>
        <w:t>возводится</w:t>
      </w:r>
      <w:proofErr w:type="gramEnd"/>
      <w:r w:rsidRPr="00E76DD9">
        <w:rPr>
          <w:rFonts w:ascii="Times New Roman" w:hAnsi="Times New Roman"/>
          <w:spacing w:val="-2"/>
          <w:sz w:val="30"/>
          <w:szCs w:val="30"/>
        </w:rPr>
        <w:t xml:space="preserve"> с 2018 г. и за четыре года (2018–2021 гг.) было введено в эксплуатацию 361,14 тыс. кв. метров т</w:t>
      </w:r>
      <w:r w:rsidR="0014240D">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proofErr w:type="gramStart"/>
      <w:r w:rsidRPr="00E76DD9">
        <w:rPr>
          <w:rFonts w:ascii="Times New Roman" w:hAnsi="Times New Roman"/>
          <w:i/>
          <w:spacing w:val="-2"/>
          <w:sz w:val="30"/>
          <w:szCs w:val="30"/>
        </w:rPr>
        <w:t xml:space="preserve">( </w:t>
      </w:r>
      <w:proofErr w:type="gramEnd"/>
      <w:r w:rsidRPr="00E76DD9">
        <w:rPr>
          <w:rFonts w:ascii="Times New Roman" w:hAnsi="Times New Roman"/>
          <w:i/>
          <w:spacing w:val="-2"/>
          <w:sz w:val="30"/>
          <w:szCs w:val="30"/>
        </w:rPr>
        <w:t xml:space="preserve">площадь лесов за последние 5 лет выросла почти на 150 тысяч га – это как 4 города Минска вместе </w:t>
      </w:r>
      <w:r w:rsidRPr="00E76DD9">
        <w:rPr>
          <w:rFonts w:ascii="Times New Roman" w:hAnsi="Times New Roman"/>
          <w:i/>
          <w:spacing w:val="-2"/>
          <w:sz w:val="30"/>
          <w:szCs w:val="30"/>
        </w:rPr>
        <w:lastRenderedPageBreak/>
        <w:t>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w:t>
      </w:r>
      <w:proofErr w:type="gramStart"/>
      <w:r w:rsidRPr="00E76DD9">
        <w:rPr>
          <w:rFonts w:ascii="Times New Roman" w:hAnsi="Times New Roman"/>
          <w:spacing w:val="-2"/>
          <w:sz w:val="30"/>
          <w:szCs w:val="30"/>
        </w:rPr>
        <w:t>кВт</w:t>
      </w:r>
      <w:r w:rsidR="0014240D">
        <w:rPr>
          <w:rFonts w:ascii="Times New Roman" w:hAnsi="Times New Roman"/>
          <w:spacing w:val="-2"/>
          <w:sz w:val="30"/>
          <w:szCs w:val="30"/>
        </w:rPr>
        <w:t>-</w:t>
      </w:r>
      <w:r w:rsidRPr="00E76DD9">
        <w:rPr>
          <w:rFonts w:ascii="Times New Roman" w:hAnsi="Times New Roman"/>
          <w:spacing w:val="-2"/>
          <w:sz w:val="30"/>
          <w:szCs w:val="30"/>
        </w:rPr>
        <w:t>ч</w:t>
      </w:r>
      <w:proofErr w:type="gramEnd"/>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Наиболее крупными объектами являются </w:t>
      </w:r>
      <w:proofErr w:type="spellStart"/>
      <w:r w:rsidRPr="00E76DD9">
        <w:rPr>
          <w:rFonts w:ascii="Times New Roman" w:hAnsi="Times New Roman"/>
          <w:i/>
          <w:spacing w:val="-2"/>
          <w:sz w:val="30"/>
          <w:szCs w:val="30"/>
        </w:rPr>
        <w:t>Чериковская</w:t>
      </w:r>
      <w:proofErr w:type="spellEnd"/>
      <w:r w:rsidRPr="00E76DD9">
        <w:rPr>
          <w:rFonts w:ascii="Times New Roman" w:hAnsi="Times New Roman"/>
          <w:i/>
          <w:spacing w:val="-2"/>
          <w:sz w:val="30"/>
          <w:szCs w:val="30"/>
        </w:rPr>
        <w:t xml:space="preserve"> и </w:t>
      </w:r>
      <w:proofErr w:type="spellStart"/>
      <w:r w:rsidRPr="00E76DD9">
        <w:rPr>
          <w:rFonts w:ascii="Times New Roman" w:hAnsi="Times New Roman"/>
          <w:i/>
          <w:spacing w:val="-2"/>
          <w:sz w:val="30"/>
          <w:szCs w:val="30"/>
        </w:rPr>
        <w:t>Речицкая</w:t>
      </w:r>
      <w:proofErr w:type="spellEnd"/>
      <w:r w:rsidRPr="00E76DD9">
        <w:rPr>
          <w:rFonts w:ascii="Times New Roman" w:hAnsi="Times New Roman"/>
          <w:i/>
          <w:spacing w:val="-2"/>
          <w:sz w:val="30"/>
          <w:szCs w:val="30"/>
        </w:rPr>
        <w:t xml:space="preserve">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w:t>
      </w:r>
      <w:proofErr w:type="spellStart"/>
      <w:r w:rsidRPr="00E76DD9">
        <w:rPr>
          <w:rFonts w:ascii="Times New Roman" w:hAnsi="Times New Roman"/>
          <w:i/>
          <w:spacing w:val="-2"/>
          <w:sz w:val="30"/>
          <w:szCs w:val="30"/>
        </w:rPr>
        <w:t>н.п</w:t>
      </w:r>
      <w:proofErr w:type="spellEnd"/>
      <w:r w:rsidRPr="00E76DD9">
        <w:rPr>
          <w:rFonts w:ascii="Times New Roman" w:hAnsi="Times New Roman"/>
          <w:i/>
          <w:spacing w:val="-2"/>
          <w:sz w:val="30"/>
          <w:szCs w:val="30"/>
        </w:rPr>
        <w:t>.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Новогрудского</w:t>
      </w:r>
      <w:proofErr w:type="spellEnd"/>
      <w:r w:rsidRPr="00E76DD9">
        <w:rPr>
          <w:rFonts w:ascii="Times New Roman" w:hAnsi="Times New Roman"/>
          <w:i/>
          <w:spacing w:val="-2"/>
          <w:sz w:val="30"/>
          <w:szCs w:val="30"/>
        </w:rPr>
        <w:t xml:space="preserve"> района.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w:t>
      </w:r>
      <w:proofErr w:type="spellStart"/>
      <w:r w:rsidRPr="00E76DD9">
        <w:rPr>
          <w:rFonts w:ascii="Times New Roman" w:hAnsi="Times New Roman"/>
          <w:spacing w:val="-2"/>
          <w:sz w:val="30"/>
          <w:szCs w:val="30"/>
        </w:rPr>
        <w:t>энергокомплекса</w:t>
      </w:r>
      <w:proofErr w:type="spellEnd"/>
      <w:r w:rsidRPr="00E76DD9">
        <w:rPr>
          <w:rFonts w:ascii="Times New Roman" w:hAnsi="Times New Roman"/>
          <w:spacing w:val="-2"/>
          <w:sz w:val="30"/>
          <w:szCs w:val="30"/>
        </w:rPr>
        <w:t xml:space="preserve">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xml:space="preserve">.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w:t>
      </w:r>
      <w:proofErr w:type="spellStart"/>
      <w:r w:rsidRPr="00E76DD9">
        <w:rPr>
          <w:rFonts w:ascii="Times New Roman" w:hAnsi="Times New Roman"/>
          <w:spacing w:val="-2"/>
          <w:sz w:val="30"/>
          <w:szCs w:val="30"/>
        </w:rPr>
        <w:t>торфопредприятий</w:t>
      </w:r>
      <w:proofErr w:type="spellEnd"/>
      <w:r w:rsidRPr="00E76DD9">
        <w:rPr>
          <w:rFonts w:ascii="Times New Roman" w:hAnsi="Times New Roman"/>
          <w:spacing w:val="-2"/>
          <w:sz w:val="30"/>
          <w:szCs w:val="30"/>
        </w:rPr>
        <w:t>, увеличить потенциал отрасли до 1,3 млн.</w:t>
      </w:r>
      <w:r w:rsidR="0014240D">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sidR="0014240D">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sidR="0014240D">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sidR="0014240D">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w:t>
      </w:r>
      <w:proofErr w:type="spellStart"/>
      <w:r w:rsidRPr="00E76DD9">
        <w:rPr>
          <w:rFonts w:ascii="Times New Roman" w:hAnsi="Times New Roman"/>
          <w:spacing w:val="-2"/>
          <w:sz w:val="30"/>
          <w:szCs w:val="30"/>
        </w:rPr>
        <w:t>агрогородков</w:t>
      </w:r>
      <w:proofErr w:type="spellEnd"/>
      <w:r w:rsidRPr="00E76DD9">
        <w:rPr>
          <w:rFonts w:ascii="Times New Roman" w:hAnsi="Times New Roman"/>
          <w:spacing w:val="-2"/>
          <w:sz w:val="30"/>
          <w:szCs w:val="30"/>
        </w:rPr>
        <w:t xml:space="preserve">.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w:t>
      </w:r>
      <w:proofErr w:type="gramStart"/>
      <w:r w:rsidRPr="00E76DD9">
        <w:rPr>
          <w:rFonts w:ascii="Times New Roman" w:hAnsi="Times New Roman"/>
          <w:iCs/>
          <w:spacing w:val="-2"/>
          <w:sz w:val="30"/>
          <w:szCs w:val="30"/>
        </w:rPr>
        <w:t>возможным</w:t>
      </w:r>
      <w:proofErr w:type="gramEnd"/>
      <w:r w:rsidRPr="00E76DD9">
        <w:rPr>
          <w:rFonts w:ascii="Times New Roman" w:hAnsi="Times New Roman"/>
          <w:iCs/>
          <w:spacing w:val="-2"/>
          <w:sz w:val="30"/>
          <w:szCs w:val="30"/>
        </w:rPr>
        <w:t xml:space="preserve"> в том числе и благодаря созданию </w:t>
      </w:r>
      <w:r w:rsidR="0014240D">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sidR="0014240D">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w:t>
      </w:r>
      <w:r w:rsidRPr="00E76DD9">
        <w:rPr>
          <w:rFonts w:ascii="Times New Roman" w:hAnsi="Times New Roman"/>
          <w:spacing w:val="-2"/>
          <w:sz w:val="30"/>
          <w:szCs w:val="30"/>
        </w:rPr>
        <w:lastRenderedPageBreak/>
        <w:t xml:space="preserve">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пятое место по экспорту сухого обезжиренного молока (после США, ЕС, Новой Зеландии, Австралии).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xml:space="preserve">, который призван своевременно и качественно </w:t>
      </w:r>
      <w:proofErr w:type="gramStart"/>
      <w:r w:rsidRPr="00E76DD9">
        <w:rPr>
          <w:rFonts w:ascii="Times New Roman" w:hAnsi="Times New Roman"/>
          <w:spacing w:val="-2"/>
          <w:sz w:val="30"/>
          <w:szCs w:val="30"/>
        </w:rPr>
        <w:t>обеспечивать</w:t>
      </w:r>
      <w:proofErr w:type="gramEnd"/>
      <w:r w:rsidRPr="00E76DD9">
        <w:rPr>
          <w:rFonts w:ascii="Times New Roman" w:hAnsi="Times New Roman"/>
          <w:spacing w:val="-2"/>
          <w:sz w:val="30"/>
          <w:szCs w:val="30"/>
        </w:rPr>
        <w:t xml:space="preserve"> потребности населения в перевозках и услугах, жизнедеятельность всех отраслей экономики и национальную безопасность государства.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sidR="0014240D">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w:t>
      </w:r>
      <w:proofErr w:type="spellStart"/>
      <w:r w:rsidRPr="00E76DD9">
        <w:rPr>
          <w:rFonts w:ascii="Times New Roman" w:hAnsi="Times New Roman"/>
          <w:spacing w:val="-2"/>
          <w:sz w:val="30"/>
          <w:szCs w:val="30"/>
        </w:rPr>
        <w:t>г</w:t>
      </w:r>
      <w:proofErr w:type="gramStart"/>
      <w:r w:rsidRPr="00E76DD9">
        <w:rPr>
          <w:rFonts w:ascii="Times New Roman" w:hAnsi="Times New Roman"/>
          <w:spacing w:val="-2"/>
          <w:sz w:val="30"/>
          <w:szCs w:val="30"/>
        </w:rPr>
        <w:t>.М</w:t>
      </w:r>
      <w:proofErr w:type="gramEnd"/>
      <w:r w:rsidRPr="00E76DD9">
        <w:rPr>
          <w:rFonts w:ascii="Times New Roman" w:hAnsi="Times New Roman"/>
          <w:spacing w:val="-2"/>
          <w:sz w:val="30"/>
          <w:szCs w:val="30"/>
        </w:rPr>
        <w:t>инска</w:t>
      </w:r>
      <w:proofErr w:type="spellEnd"/>
      <w:r w:rsidRPr="00E76DD9">
        <w:rPr>
          <w:rFonts w:ascii="Times New Roman" w:hAnsi="Times New Roman"/>
          <w:spacing w:val="-2"/>
          <w:sz w:val="30"/>
          <w:szCs w:val="30"/>
        </w:rPr>
        <w:t>,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xml:space="preserve">». Подобное строительство – действительно большой проект для нашей страны, так как </w:t>
      </w:r>
      <w:r w:rsidRPr="00E76DD9">
        <w:rPr>
          <w:rFonts w:ascii="Times New Roman" w:hAnsi="Times New Roman"/>
          <w:spacing w:val="-2"/>
          <w:sz w:val="30"/>
          <w:szCs w:val="30"/>
        </w:rPr>
        <w:lastRenderedPageBreak/>
        <w:t>каждый километр пути вместе с отделкой обходится почти в 80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sidR="0014240D">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hyperlink r:id="rId9" w:history="1">
        <w:proofErr w:type="spellStart"/>
        <w:r w:rsidRPr="00E76DD9">
          <w:rPr>
            <w:rStyle w:val="a6"/>
            <w:rFonts w:ascii="Times New Roman" w:hAnsi="Times New Roman"/>
            <w:spacing w:val="-2"/>
            <w:sz w:val="30"/>
            <w:szCs w:val="30"/>
          </w:rPr>
          <w:t>Viber</w:t>
        </w:r>
        <w:proofErr w:type="spellEnd"/>
      </w:hyperlink>
      <w:r w:rsidRPr="00E76DD9">
        <w:rPr>
          <w:rFonts w:ascii="Times New Roman" w:hAnsi="Times New Roman"/>
          <w:spacing w:val="-2"/>
          <w:sz w:val="30"/>
          <w:szCs w:val="30"/>
        </w:rPr>
        <w:t>, </w:t>
      </w:r>
      <w:hyperlink r:id="rId10" w:history="1">
        <w:r w:rsidRPr="00E76DD9">
          <w:rPr>
            <w:rStyle w:val="a6"/>
            <w:rFonts w:ascii="Times New Roman" w:hAnsi="Times New Roman"/>
            <w:spacing w:val="-2"/>
            <w:sz w:val="30"/>
            <w:szCs w:val="30"/>
          </w:rPr>
          <w:t>MSQRD</w:t>
        </w:r>
      </w:hyperlink>
      <w:r w:rsidRPr="00E76DD9">
        <w:rPr>
          <w:rFonts w:ascii="Times New Roman" w:hAnsi="Times New Roman"/>
          <w:spacing w:val="-2"/>
          <w:sz w:val="30"/>
          <w:szCs w:val="30"/>
        </w:rPr>
        <w:t>, MAPS.ME, </w:t>
      </w:r>
      <w:proofErr w:type="spellStart"/>
      <w:r w:rsidR="00EC1FCC">
        <w:fldChar w:fldCharType="begin"/>
      </w:r>
      <w:r w:rsidR="00EC1FCC">
        <w:instrText xml:space="preserve"> HYPERLINK "http://www.belarus.by/ru/press-center/speeches-and-intervi</w:instrText>
      </w:r>
      <w:r w:rsidR="00EC1FCC">
        <w:instrText xml:space="preserve">ews/supermodel-natalja-vodjanova-posetila-park-vysokix-texnologij_i_0000079732.html" </w:instrText>
      </w:r>
      <w:r w:rsidR="00EC1FCC">
        <w:fldChar w:fldCharType="separate"/>
      </w:r>
      <w:r w:rsidRPr="00E76DD9">
        <w:rPr>
          <w:rStyle w:val="a6"/>
          <w:rFonts w:ascii="Times New Roman" w:hAnsi="Times New Roman"/>
          <w:spacing w:val="-2"/>
          <w:sz w:val="30"/>
          <w:szCs w:val="30"/>
        </w:rPr>
        <w:t>Flo</w:t>
      </w:r>
      <w:proofErr w:type="spellEnd"/>
      <w:r w:rsidR="00EC1FCC">
        <w:rPr>
          <w:rStyle w:val="a6"/>
          <w:rFonts w:ascii="Times New Roman" w:hAnsi="Times New Roman"/>
          <w:spacing w:val="-2"/>
          <w:sz w:val="30"/>
          <w:szCs w:val="30"/>
        </w:rPr>
        <w:fldChar w:fldCharType="end"/>
      </w:r>
      <w:r w:rsidRPr="00E76DD9">
        <w:rPr>
          <w:rFonts w:ascii="Times New Roman" w:hAnsi="Times New Roman"/>
          <w:spacing w:val="-2"/>
          <w:sz w:val="30"/>
          <w:szCs w:val="30"/>
        </w:rPr>
        <w:t>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Испытания новой технологии проводились в двух опытных зонах: в индустриальном парке «Великий Камень» и в </w:t>
      </w:r>
      <w:proofErr w:type="spellStart"/>
      <w:r w:rsidRPr="00E76DD9">
        <w:rPr>
          <w:rFonts w:ascii="Times New Roman" w:hAnsi="Times New Roman"/>
          <w:i/>
          <w:spacing w:val="-2"/>
          <w:sz w:val="30"/>
          <w:szCs w:val="30"/>
        </w:rPr>
        <w:t>Копыльском</w:t>
      </w:r>
      <w:proofErr w:type="spellEnd"/>
      <w:r w:rsidRPr="00E76DD9">
        <w:rPr>
          <w:rFonts w:ascii="Times New Roman" w:hAnsi="Times New Roman"/>
          <w:i/>
          <w:spacing w:val="-2"/>
          <w:sz w:val="30"/>
          <w:szCs w:val="30"/>
        </w:rPr>
        <w:t xml:space="preserve"> районе. Именно там, впервые в СНГ, была протестирована сеть пятого поколения в диапазоне 700 МГц.</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 xml:space="preserve">(по данным </w:t>
      </w:r>
      <w:proofErr w:type="spellStart"/>
      <w:r w:rsidRPr="00E76DD9">
        <w:rPr>
          <w:rFonts w:ascii="Times New Roman" w:hAnsi="Times New Roman"/>
          <w:i/>
          <w:spacing w:val="-2"/>
          <w:sz w:val="30"/>
          <w:szCs w:val="30"/>
        </w:rPr>
        <w:t>Ольстерского</w:t>
      </w:r>
      <w:proofErr w:type="spellEnd"/>
      <w:r w:rsidRPr="00E76DD9">
        <w:rPr>
          <w:rFonts w:ascii="Times New Roman" w:hAnsi="Times New Roman"/>
          <w:i/>
          <w:spacing w:val="-2"/>
          <w:sz w:val="30"/>
          <w:szCs w:val="30"/>
        </w:rPr>
        <w:t xml:space="preserve">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sidR="008C5BB7">
        <w:rPr>
          <w:rFonts w:ascii="Times New Roman" w:hAnsi="Times New Roman"/>
          <w:spacing w:val="-2"/>
          <w:sz w:val="30"/>
          <w:szCs w:val="30"/>
        </w:rPr>
        <w:t>.</w:t>
      </w:r>
      <w:r w:rsidRPr="00E76DD9">
        <w:rPr>
          <w:rFonts w:ascii="Times New Roman" w:hAnsi="Times New Roman"/>
          <w:spacing w:val="-2"/>
          <w:sz w:val="30"/>
          <w:szCs w:val="30"/>
        </w:rPr>
        <w:t xml:space="preserve"> детей, </w:t>
      </w:r>
      <w:r w:rsidRPr="00E76DD9">
        <w:rPr>
          <w:rFonts w:ascii="Times New Roman" w:hAnsi="Times New Roman"/>
          <w:spacing w:val="-2"/>
          <w:sz w:val="30"/>
          <w:szCs w:val="30"/>
        </w:rPr>
        <w:lastRenderedPageBreak/>
        <w:t xml:space="preserve">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 xml:space="preserve">доступ к образованию </w:t>
      </w:r>
      <w:proofErr w:type="gramStart"/>
      <w:r w:rsidRPr="00E76DD9">
        <w:rPr>
          <w:rFonts w:ascii="Times New Roman" w:hAnsi="Times New Roman"/>
          <w:b/>
          <w:spacing w:val="-2"/>
          <w:sz w:val="30"/>
          <w:szCs w:val="30"/>
        </w:rPr>
        <w:t>обучающимся</w:t>
      </w:r>
      <w:proofErr w:type="gramEnd"/>
      <w:r w:rsidRPr="00E76DD9">
        <w:rPr>
          <w:rFonts w:ascii="Times New Roman" w:hAnsi="Times New Roman"/>
          <w:b/>
          <w:spacing w:val="-2"/>
          <w:sz w:val="30"/>
          <w:szCs w:val="30"/>
        </w:rPr>
        <w:t xml:space="preserve">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sidR="008C5BB7">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sidR="008C5BB7">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Белорусские</w:t>
      </w:r>
      <w:proofErr w:type="gramEnd"/>
      <w:r w:rsidRPr="00E76DD9">
        <w:rPr>
          <w:rFonts w:ascii="Times New Roman" w:hAnsi="Times New Roman"/>
          <w:spacing w:val="-2"/>
          <w:sz w:val="30"/>
          <w:szCs w:val="30"/>
        </w:rPr>
        <w:t xml:space="preserve">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Так, в 2022 г. </w:t>
      </w:r>
      <w:proofErr w:type="spellStart"/>
      <w:r w:rsidRPr="00E76DD9">
        <w:rPr>
          <w:rFonts w:ascii="Times New Roman" w:hAnsi="Times New Roman"/>
          <w:b/>
          <w:spacing w:val="-2"/>
          <w:sz w:val="30"/>
          <w:szCs w:val="30"/>
        </w:rPr>
        <w:t>репозиторий</w:t>
      </w:r>
      <w:proofErr w:type="spellEnd"/>
      <w:r w:rsidRPr="00E76DD9">
        <w:rPr>
          <w:rFonts w:ascii="Times New Roman" w:hAnsi="Times New Roman"/>
          <w:b/>
          <w:spacing w:val="-2"/>
          <w:sz w:val="30"/>
          <w:szCs w:val="30"/>
        </w:rPr>
        <w:t xml:space="preserve">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w:t>
      </w:r>
      <w:proofErr w:type="spellStart"/>
      <w:r w:rsidRPr="00E76DD9">
        <w:rPr>
          <w:rFonts w:ascii="Times New Roman" w:hAnsi="Times New Roman"/>
          <w:spacing w:val="-2"/>
          <w:sz w:val="30"/>
          <w:szCs w:val="30"/>
        </w:rPr>
        <w:t>Риу</w:t>
      </w:r>
      <w:proofErr w:type="spellEnd"/>
      <w:r w:rsidRPr="00E76DD9">
        <w:rPr>
          <w:rFonts w:ascii="Times New Roman" w:hAnsi="Times New Roman"/>
          <w:spacing w:val="-2"/>
          <w:sz w:val="30"/>
          <w:szCs w:val="30"/>
        </w:rPr>
        <w:t>-Гранде-</w:t>
      </w:r>
      <w:proofErr w:type="spellStart"/>
      <w:r w:rsidRPr="00E76DD9">
        <w:rPr>
          <w:rFonts w:ascii="Times New Roman" w:hAnsi="Times New Roman"/>
          <w:spacing w:val="-2"/>
          <w:sz w:val="30"/>
          <w:szCs w:val="30"/>
        </w:rPr>
        <w:t>ду</w:t>
      </w:r>
      <w:proofErr w:type="spellEnd"/>
      <w:r w:rsidRPr="00E76DD9">
        <w:rPr>
          <w:rFonts w:ascii="Times New Roman" w:hAnsi="Times New Roman"/>
          <w:spacing w:val="-2"/>
          <w:sz w:val="30"/>
          <w:szCs w:val="30"/>
        </w:rPr>
        <w:t>-</w:t>
      </w:r>
      <w:proofErr w:type="spellStart"/>
      <w:r w:rsidRPr="00E76DD9">
        <w:rPr>
          <w:rFonts w:ascii="Times New Roman" w:hAnsi="Times New Roman"/>
          <w:spacing w:val="-2"/>
          <w:sz w:val="30"/>
          <w:szCs w:val="30"/>
        </w:rPr>
        <w:t>Сул</w:t>
      </w:r>
      <w:proofErr w:type="spellEnd"/>
      <w:r w:rsidRPr="00E76DD9">
        <w:rPr>
          <w:rFonts w:ascii="Times New Roman" w:hAnsi="Times New Roman"/>
          <w:spacing w:val="-2"/>
          <w:sz w:val="30"/>
          <w:szCs w:val="30"/>
        </w:rPr>
        <w:t xml:space="preserve"> (Бразилия) </w:t>
      </w:r>
      <w:r w:rsidRPr="00E76DD9">
        <w:rPr>
          <w:rFonts w:ascii="Times New Roman" w:hAnsi="Times New Roman"/>
          <w:i/>
          <w:spacing w:val="-2"/>
          <w:sz w:val="30"/>
          <w:szCs w:val="30"/>
        </w:rPr>
        <w:t xml:space="preserve">(согласно Международному рейтингу </w:t>
      </w:r>
      <w:proofErr w:type="spellStart"/>
      <w:r w:rsidRPr="00E76DD9">
        <w:rPr>
          <w:rFonts w:ascii="Times New Roman" w:hAnsi="Times New Roman"/>
          <w:i/>
          <w:spacing w:val="-2"/>
          <w:sz w:val="30"/>
          <w:szCs w:val="30"/>
        </w:rPr>
        <w:t>Transparent</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Ranking</w:t>
      </w:r>
      <w:proofErr w:type="spellEnd"/>
      <w:r w:rsidRPr="00E76DD9">
        <w:rPr>
          <w:rFonts w:ascii="Times New Roman" w:hAnsi="Times New Roman"/>
          <w:i/>
          <w:spacing w:val="-2"/>
          <w:sz w:val="30"/>
          <w:szCs w:val="30"/>
        </w:rPr>
        <w:t>:</w:t>
      </w:r>
      <w:proofErr w:type="gramEnd"/>
      <w:r w:rsidRPr="00E76DD9">
        <w:rPr>
          <w:rFonts w:ascii="Times New Roman" w:hAnsi="Times New Roman"/>
          <w:i/>
          <w:spacing w:val="-2"/>
          <w:sz w:val="30"/>
          <w:szCs w:val="30"/>
        </w:rPr>
        <w:t xml:space="preserve"> </w:t>
      </w:r>
      <w:proofErr w:type="spellStart"/>
      <w:proofErr w:type="gramStart"/>
      <w:r w:rsidRPr="00E76DD9">
        <w:rPr>
          <w:rFonts w:ascii="Times New Roman" w:hAnsi="Times New Roman"/>
          <w:i/>
          <w:spacing w:val="-2"/>
          <w:sz w:val="30"/>
          <w:szCs w:val="30"/>
        </w:rPr>
        <w:t>Institutional</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Repositories</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by</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Google</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Scholar</w:t>
      </w:r>
      <w:proofErr w:type="spellEnd"/>
      <w:r w:rsidRPr="00E76DD9">
        <w:rPr>
          <w:rFonts w:ascii="Times New Roman" w:hAnsi="Times New Roman"/>
          <w:i/>
          <w:spacing w:val="-2"/>
          <w:sz w:val="30"/>
          <w:szCs w:val="30"/>
        </w:rPr>
        <w:t>)</w:t>
      </w:r>
      <w:r w:rsidRPr="00E76DD9">
        <w:rPr>
          <w:rFonts w:ascii="Times New Roman" w:hAnsi="Times New Roman"/>
          <w:spacing w:val="-2"/>
          <w:sz w:val="30"/>
          <w:szCs w:val="30"/>
        </w:rPr>
        <w:t xml:space="preserve">. </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Далее идут БНТУ (82-я строчка) и БГУИР (129-я позиция). Кроме того, в список вошли Белорусско-</w:t>
      </w:r>
      <w:r w:rsidR="008C5BB7" w:rsidRPr="00E76DD9">
        <w:rPr>
          <w:rFonts w:ascii="Times New Roman" w:hAnsi="Times New Roman"/>
          <w:spacing w:val="-2"/>
          <w:sz w:val="30"/>
          <w:szCs w:val="30"/>
        </w:rPr>
        <w:t xml:space="preserve">Российский </w:t>
      </w:r>
      <w:r w:rsidRPr="00E76DD9">
        <w:rPr>
          <w:rFonts w:ascii="Times New Roman" w:hAnsi="Times New Roman"/>
          <w:spacing w:val="-2"/>
          <w:sz w:val="30"/>
          <w:szCs w:val="30"/>
        </w:rPr>
        <w:t xml:space="preserve">университет, Гродненский университет им. Я. Купалы, Белорусский технологический университет, Витебский университет им. П. </w:t>
      </w:r>
      <w:proofErr w:type="spellStart"/>
      <w:r w:rsidRPr="00E76DD9">
        <w:rPr>
          <w:rFonts w:ascii="Times New Roman" w:hAnsi="Times New Roman"/>
          <w:spacing w:val="-2"/>
          <w:sz w:val="30"/>
          <w:szCs w:val="30"/>
        </w:rPr>
        <w:t>Машерова</w:t>
      </w:r>
      <w:proofErr w:type="spellEnd"/>
      <w:r w:rsidRPr="00E76DD9">
        <w:rPr>
          <w:rFonts w:ascii="Times New Roman" w:hAnsi="Times New Roman"/>
          <w:spacing w:val="-2"/>
          <w:sz w:val="30"/>
          <w:szCs w:val="30"/>
        </w:rPr>
        <w:t>, Гомельский университет им. Ф. Скорины.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 xml:space="preserve">89 </w:t>
      </w:r>
      <w:proofErr w:type="gramStart"/>
      <w:r w:rsidRPr="00E76DD9">
        <w:rPr>
          <w:rFonts w:ascii="Times New Roman" w:hAnsi="Times New Roman"/>
          <w:b/>
          <w:spacing w:val="-2"/>
          <w:sz w:val="30"/>
          <w:szCs w:val="30"/>
        </w:rPr>
        <w:t>награждены</w:t>
      </w:r>
      <w:proofErr w:type="gramEnd"/>
      <w:r w:rsidRPr="00E76DD9">
        <w:rPr>
          <w:rFonts w:ascii="Times New Roman" w:hAnsi="Times New Roman"/>
          <w:b/>
          <w:spacing w:val="-2"/>
          <w:sz w:val="30"/>
          <w:szCs w:val="30"/>
        </w:rPr>
        <w:t xml:space="preserve">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lastRenderedPageBreak/>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xml:space="preserve">,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w:t>
      </w:r>
      <w:proofErr w:type="spellStart"/>
      <w:r w:rsidRPr="00E76DD9">
        <w:rPr>
          <w:rFonts w:ascii="Times New Roman" w:hAnsi="Times New Roman"/>
          <w:spacing w:val="-2"/>
          <w:sz w:val="30"/>
          <w:szCs w:val="30"/>
        </w:rPr>
        <w:t>нанотехнологии</w:t>
      </w:r>
      <w:proofErr w:type="spellEnd"/>
      <w:r w:rsidRPr="00E76DD9">
        <w:rPr>
          <w:rFonts w:ascii="Times New Roman" w:hAnsi="Times New Roman"/>
          <w:spacing w:val="-2"/>
          <w:sz w:val="30"/>
          <w:szCs w:val="30"/>
        </w:rPr>
        <w:t>, энергетика будущего и др.</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w:t>
      </w:r>
      <w:proofErr w:type="spellStart"/>
      <w:r w:rsidRPr="00E76DD9">
        <w:rPr>
          <w:rFonts w:ascii="Times New Roman" w:hAnsi="Times New Roman"/>
          <w:bCs/>
          <w:iCs/>
          <w:spacing w:val="-2"/>
          <w:sz w:val="30"/>
          <w:szCs w:val="30"/>
        </w:rPr>
        <w:t>А.Г.Лукашенко</w:t>
      </w:r>
      <w:proofErr w:type="spellEnd"/>
      <w:r w:rsidRPr="00E76DD9">
        <w:rPr>
          <w:rFonts w:ascii="Times New Roman" w:hAnsi="Times New Roman"/>
          <w:bCs/>
          <w:iCs/>
          <w:spacing w:val="-2"/>
          <w:sz w:val="30"/>
          <w:szCs w:val="30"/>
        </w:rPr>
        <w:t xml:space="preserve"> в начале этого года.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Мир вступил в новую эпоху, которой </w:t>
      </w:r>
      <w:proofErr w:type="gramStart"/>
      <w:r w:rsidRPr="00E76DD9">
        <w:rPr>
          <w:rFonts w:ascii="Times New Roman" w:hAnsi="Times New Roman"/>
          <w:spacing w:val="-2"/>
          <w:sz w:val="30"/>
          <w:szCs w:val="30"/>
        </w:rPr>
        <w:t>присущи</w:t>
      </w:r>
      <w:proofErr w:type="gramEnd"/>
      <w:r w:rsidRPr="00E76DD9">
        <w:rPr>
          <w:rFonts w:ascii="Times New Roman" w:hAnsi="Times New Roman"/>
          <w:spacing w:val="-2"/>
          <w:sz w:val="30"/>
          <w:szCs w:val="30"/>
        </w:rPr>
        <w:t xml:space="preserve"> стремительность, </w:t>
      </w:r>
      <w:proofErr w:type="spellStart"/>
      <w:r w:rsidRPr="00E76DD9">
        <w:rPr>
          <w:rFonts w:ascii="Times New Roman" w:hAnsi="Times New Roman"/>
          <w:spacing w:val="-2"/>
          <w:sz w:val="30"/>
          <w:szCs w:val="30"/>
        </w:rPr>
        <w:t>инновационность</w:t>
      </w:r>
      <w:proofErr w:type="spellEnd"/>
      <w:r w:rsidRPr="00E76DD9">
        <w:rPr>
          <w:rFonts w:ascii="Times New Roman" w:hAnsi="Times New Roman"/>
          <w:spacing w:val="-2"/>
          <w:sz w:val="30"/>
          <w:szCs w:val="30"/>
        </w:rPr>
        <w:t xml:space="preserve">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w:t>
      </w:r>
      <w:proofErr w:type="spellStart"/>
      <w:r w:rsidRPr="00E76DD9">
        <w:rPr>
          <w:rFonts w:ascii="Times New Roman" w:hAnsi="Times New Roman"/>
          <w:spacing w:val="-2"/>
          <w:sz w:val="30"/>
          <w:szCs w:val="30"/>
        </w:rPr>
        <w:t>нанолекарств</w:t>
      </w:r>
      <w:proofErr w:type="spellEnd"/>
      <w:r w:rsidRPr="00E76DD9">
        <w:rPr>
          <w:rFonts w:ascii="Times New Roman" w:hAnsi="Times New Roman"/>
          <w:spacing w:val="-2"/>
          <w:sz w:val="30"/>
          <w:szCs w:val="30"/>
        </w:rPr>
        <w:t xml:space="preserve"> с заданными свойствами, создание искусственного интеллекта, по ряду параметров превосходящего </w:t>
      </w:r>
      <w:proofErr w:type="gramStart"/>
      <w:r w:rsidRPr="00E76DD9">
        <w:rPr>
          <w:rFonts w:ascii="Times New Roman" w:hAnsi="Times New Roman"/>
          <w:spacing w:val="-2"/>
          <w:sz w:val="30"/>
          <w:szCs w:val="30"/>
        </w:rPr>
        <w:t>человеческий</w:t>
      </w:r>
      <w:proofErr w:type="gramEnd"/>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w:t>
      </w:r>
      <w:proofErr w:type="spellStart"/>
      <w:r w:rsidRPr="00E76DD9">
        <w:rPr>
          <w:rFonts w:ascii="Times New Roman" w:hAnsi="Times New Roman"/>
          <w:spacing w:val="-2"/>
          <w:sz w:val="30"/>
          <w:szCs w:val="30"/>
        </w:rPr>
        <w:t>Трансплантологи</w:t>
      </w:r>
      <w:proofErr w:type="spellEnd"/>
      <w:r w:rsidRPr="00E76DD9">
        <w:rPr>
          <w:rFonts w:ascii="Times New Roman" w:hAnsi="Times New Roman"/>
          <w:spacing w:val="-2"/>
          <w:sz w:val="30"/>
          <w:szCs w:val="30"/>
        </w:rPr>
        <w:t xml:space="preserve">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Машиностроители разрабатывают новейшие электротранспортные средства и компоненты; физики и электронщики создают </w:t>
      </w:r>
      <w:proofErr w:type="spellStart"/>
      <w:r w:rsidRPr="00E76DD9">
        <w:rPr>
          <w:rFonts w:ascii="Times New Roman" w:hAnsi="Times New Roman"/>
          <w:spacing w:val="-2"/>
          <w:sz w:val="30"/>
          <w:szCs w:val="30"/>
        </w:rPr>
        <w:t>высококонкурентные</w:t>
      </w:r>
      <w:proofErr w:type="spellEnd"/>
      <w:r w:rsidRPr="00E76DD9">
        <w:rPr>
          <w:rFonts w:ascii="Times New Roman" w:hAnsi="Times New Roman"/>
          <w:spacing w:val="-2"/>
          <w:sz w:val="30"/>
          <w:szCs w:val="30"/>
        </w:rPr>
        <w:t xml:space="preserve"> лазеры и схемы, востребованные в США, Японии.</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E76DD9">
        <w:rPr>
          <w:rFonts w:ascii="Times New Roman" w:hAnsi="Times New Roman"/>
          <w:spacing w:val="-2"/>
          <w:sz w:val="30"/>
          <w:szCs w:val="30"/>
        </w:rPr>
        <w:t>супервысокой</w:t>
      </w:r>
      <w:proofErr w:type="spellEnd"/>
      <w:r w:rsidRPr="00E76DD9">
        <w:rPr>
          <w:rFonts w:ascii="Times New Roman" w:hAnsi="Times New Roman"/>
          <w:spacing w:val="-2"/>
          <w:sz w:val="30"/>
          <w:szCs w:val="30"/>
        </w:rPr>
        <w:t xml:space="preserve"> для этого класса машин производительностью – 100 </w:t>
      </w:r>
      <w:proofErr w:type="spellStart"/>
      <w:r w:rsidRPr="00E76DD9">
        <w:rPr>
          <w:rFonts w:ascii="Times New Roman" w:hAnsi="Times New Roman"/>
          <w:spacing w:val="-2"/>
          <w:sz w:val="30"/>
          <w:szCs w:val="30"/>
        </w:rPr>
        <w:t>терафлопс</w:t>
      </w:r>
      <w:proofErr w:type="spellEnd"/>
      <w:r w:rsidRPr="00E76DD9">
        <w:rPr>
          <w:rFonts w:ascii="Times New Roman" w:hAnsi="Times New Roman"/>
          <w:spacing w:val="-2"/>
          <w:sz w:val="30"/>
          <w:szCs w:val="30"/>
        </w:rPr>
        <w:t xml:space="preserve">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Полярники на нашей отечественной станции в Антарктиде наряду с учеными </w:t>
      </w:r>
      <w:r w:rsidR="00FC3388" w:rsidRPr="00E76DD9">
        <w:rPr>
          <w:rFonts w:ascii="Times New Roman" w:hAnsi="Times New Roman"/>
          <w:spacing w:val="-2"/>
          <w:sz w:val="30"/>
          <w:szCs w:val="30"/>
        </w:rPr>
        <w:t>признанны</w:t>
      </w:r>
      <w:r w:rsidR="00FC3388">
        <w:rPr>
          <w:rFonts w:ascii="Times New Roman" w:hAnsi="Times New Roman"/>
          <w:spacing w:val="-2"/>
          <w:sz w:val="30"/>
          <w:szCs w:val="30"/>
        </w:rPr>
        <w:t>х</w:t>
      </w:r>
      <w:r w:rsidR="00FC3388" w:rsidRPr="00E76DD9">
        <w:rPr>
          <w:rFonts w:ascii="Times New Roman" w:hAnsi="Times New Roman"/>
          <w:spacing w:val="-2"/>
          <w:sz w:val="30"/>
          <w:szCs w:val="30"/>
        </w:rPr>
        <w:t xml:space="preserve"> стран-лидер</w:t>
      </w:r>
      <w:r w:rsidR="00FC3388">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уже на протяжении длительного времени в Беларуси ведется разработка и производство уникальных приборов и рентгеновского </w:t>
      </w:r>
      <w:r w:rsidRPr="00E76DD9">
        <w:rPr>
          <w:rFonts w:ascii="Times New Roman" w:hAnsi="Times New Roman"/>
          <w:spacing w:val="-2"/>
          <w:sz w:val="30"/>
          <w:szCs w:val="30"/>
        </w:rPr>
        <w:lastRenderedPageBreak/>
        <w:t>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xml:space="preserve">, которая составила в Могилевской области 106,2 на 10 000 населения. Это позволяет обеспечить доступность оказания медицинской помощи в стационарных </w:t>
      </w:r>
      <w:proofErr w:type="gramStart"/>
      <w:r w:rsidRPr="00E76DD9">
        <w:rPr>
          <w:rFonts w:ascii="Times New Roman" w:hAnsi="Times New Roman"/>
          <w:i/>
          <w:spacing w:val="-2"/>
          <w:sz w:val="30"/>
          <w:szCs w:val="30"/>
        </w:rPr>
        <w:t>условиях</w:t>
      </w:r>
      <w:proofErr w:type="gramEnd"/>
      <w:r w:rsidRPr="00E76DD9">
        <w:rPr>
          <w:rFonts w:ascii="Times New Roman" w:hAnsi="Times New Roman"/>
          <w:i/>
          <w:spacing w:val="-2"/>
          <w:sz w:val="30"/>
          <w:szCs w:val="30"/>
        </w:rPr>
        <w:t xml:space="preserve"> как по плановым, так и по экстренным показаниям.</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 xml:space="preserve">выступают в качестве </w:t>
      </w:r>
      <w:proofErr w:type="gramStart"/>
      <w:r w:rsidRPr="00E76DD9">
        <w:rPr>
          <w:rFonts w:ascii="Times New Roman" w:hAnsi="Times New Roman"/>
          <w:b/>
          <w:spacing w:val="-2"/>
          <w:sz w:val="30"/>
          <w:szCs w:val="30"/>
        </w:rPr>
        <w:t>критериев эффективности деятельности системы здравоохранения страны</w:t>
      </w:r>
      <w:proofErr w:type="gramEnd"/>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более 20 лет успешно функционирует </w:t>
      </w:r>
      <w:proofErr w:type="spellStart"/>
      <w:r w:rsidRPr="00E76DD9">
        <w:rPr>
          <w:rFonts w:ascii="Times New Roman" w:hAnsi="Times New Roman"/>
          <w:spacing w:val="-2"/>
          <w:sz w:val="30"/>
          <w:szCs w:val="30"/>
        </w:rPr>
        <w:t>разноуровневая</w:t>
      </w:r>
      <w:proofErr w:type="spellEnd"/>
      <w:r w:rsidRPr="00E76DD9">
        <w:rPr>
          <w:rFonts w:ascii="Times New Roman" w:hAnsi="Times New Roman"/>
          <w:spacing w:val="-2"/>
          <w:sz w:val="30"/>
          <w:szCs w:val="30"/>
        </w:rPr>
        <w:t xml:space="preserve">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w:t>
      </w:r>
      <w:r w:rsidRPr="00E76DD9">
        <w:rPr>
          <w:rFonts w:ascii="Times New Roman" w:hAnsi="Times New Roman"/>
          <w:spacing w:val="-2"/>
          <w:sz w:val="30"/>
          <w:szCs w:val="30"/>
        </w:rPr>
        <w:lastRenderedPageBreak/>
        <w:t xml:space="preserve">распространением </w:t>
      </w:r>
      <w:proofErr w:type="spellStart"/>
      <w:r w:rsidRPr="00E76DD9">
        <w:rPr>
          <w:rFonts w:ascii="Times New Roman" w:hAnsi="Times New Roman"/>
          <w:spacing w:val="-2"/>
          <w:sz w:val="30"/>
          <w:szCs w:val="30"/>
        </w:rPr>
        <w:t>коронавирусной</w:t>
      </w:r>
      <w:proofErr w:type="spellEnd"/>
      <w:r w:rsidRPr="00E76DD9">
        <w:rPr>
          <w:rFonts w:ascii="Times New Roman" w:hAnsi="Times New Roman"/>
          <w:spacing w:val="-2"/>
          <w:sz w:val="30"/>
          <w:szCs w:val="30"/>
        </w:rPr>
        <w:t xml:space="preserve">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сегодняшний день проводится планомерная работа по бесплатной вакцинации жителей Беларуси от </w:t>
      </w:r>
      <w:proofErr w:type="spellStart"/>
      <w:r w:rsidRPr="00E76DD9">
        <w:rPr>
          <w:rFonts w:ascii="Times New Roman" w:hAnsi="Times New Roman"/>
          <w:spacing w:val="-2"/>
          <w:sz w:val="30"/>
          <w:szCs w:val="30"/>
        </w:rPr>
        <w:t>коронавируса</w:t>
      </w:r>
      <w:proofErr w:type="spellEnd"/>
      <w:r w:rsidRPr="00E76DD9">
        <w:rPr>
          <w:rFonts w:ascii="Times New Roman" w:hAnsi="Times New Roman"/>
          <w:spacing w:val="-2"/>
          <w:sz w:val="30"/>
          <w:szCs w:val="30"/>
        </w:rPr>
        <w:t xml:space="preserve">. По состоянию на 1 июня 2022 г., первую дозу вакцины получили 68,7% белорусских граждан, из них 67,2% – прошли полный курс вакцинации. </w:t>
      </w:r>
      <w:proofErr w:type="spellStart"/>
      <w:r w:rsidRPr="00E76DD9">
        <w:rPr>
          <w:rFonts w:ascii="Times New Roman" w:hAnsi="Times New Roman"/>
          <w:spacing w:val="-2"/>
          <w:sz w:val="30"/>
          <w:szCs w:val="30"/>
        </w:rPr>
        <w:t>Бустерной</w:t>
      </w:r>
      <w:proofErr w:type="spellEnd"/>
      <w:r w:rsidRPr="00E76DD9">
        <w:rPr>
          <w:rFonts w:ascii="Times New Roman" w:hAnsi="Times New Roman"/>
          <w:spacing w:val="-2"/>
          <w:sz w:val="30"/>
          <w:szCs w:val="30"/>
        </w:rPr>
        <w:t xml:space="preserve">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E76DD9">
        <w:rPr>
          <w:rFonts w:ascii="Times New Roman" w:hAnsi="Times New Roman"/>
          <w:spacing w:val="-2"/>
          <w:sz w:val="30"/>
          <w:szCs w:val="30"/>
        </w:rPr>
        <w:t>нефробластома</w:t>
      </w:r>
      <w:proofErr w:type="spellEnd"/>
      <w:r w:rsidRPr="00E76DD9">
        <w:rPr>
          <w:rFonts w:ascii="Times New Roman" w:hAnsi="Times New Roman"/>
          <w:spacing w:val="-2"/>
          <w:sz w:val="30"/>
          <w:szCs w:val="30"/>
        </w:rPr>
        <w:t xml:space="preserve">)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безбарьерной</w:t>
      </w:r>
      <w:proofErr w:type="spellEnd"/>
      <w:r w:rsidRPr="00E76DD9">
        <w:rPr>
          <w:rFonts w:ascii="Times New Roman" w:hAnsi="Times New Roman"/>
          <w:b/>
          <w:spacing w:val="-2"/>
          <w:sz w:val="30"/>
          <w:szCs w:val="30"/>
        </w:rPr>
        <w:t xml:space="preserve">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 xml:space="preserve">с применением инновационных методик и </w:t>
      </w:r>
      <w:r w:rsidRPr="00E76DD9">
        <w:rPr>
          <w:rFonts w:ascii="Times New Roman" w:hAnsi="Times New Roman"/>
          <w:b/>
          <w:spacing w:val="-2"/>
          <w:sz w:val="30"/>
          <w:szCs w:val="30"/>
        </w:rPr>
        <w:lastRenderedPageBreak/>
        <w:t>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w:t>
      </w:r>
      <w:proofErr w:type="gramStart"/>
      <w:r w:rsidRPr="00E76DD9">
        <w:rPr>
          <w:rFonts w:ascii="Times New Roman" w:hAnsi="Times New Roman"/>
          <w:spacing w:val="-2"/>
          <w:sz w:val="30"/>
          <w:szCs w:val="30"/>
        </w:rPr>
        <w:t>нет</w:t>
      </w:r>
      <w:proofErr w:type="gramEnd"/>
      <w:r w:rsidRPr="00E76DD9">
        <w:rPr>
          <w:rFonts w:ascii="Times New Roman" w:hAnsi="Times New Roman"/>
          <w:spacing w:val="-2"/>
          <w:sz w:val="30"/>
          <w:szCs w:val="30"/>
        </w:rPr>
        <w:t xml:space="preserve"> не только в Беларуси, но и на всем постсоветском пространстве.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w:t>
      </w:r>
      <w:r w:rsidR="00BF2B8D" w:rsidRPr="00E76DD9">
        <w:rPr>
          <w:rFonts w:ascii="Times New Roman" w:hAnsi="Times New Roman"/>
          <w:spacing w:val="-2"/>
          <w:sz w:val="30"/>
          <w:szCs w:val="30"/>
          <w:lang w:val="be-BY"/>
        </w:rPr>
        <w:t>личн</w:t>
      </w:r>
      <w:r w:rsidR="00BF2B8D">
        <w:rPr>
          <w:rFonts w:ascii="Times New Roman" w:hAnsi="Times New Roman"/>
          <w:spacing w:val="-2"/>
          <w:sz w:val="30"/>
          <w:szCs w:val="30"/>
          <w:lang w:val="be-BY"/>
        </w:rPr>
        <w:t>ым</w:t>
      </w:r>
      <w:r w:rsidR="00BF2B8D" w:rsidRPr="00E76DD9">
        <w:rPr>
          <w:rFonts w:ascii="Times New Roman" w:hAnsi="Times New Roman"/>
          <w:spacing w:val="-2"/>
          <w:sz w:val="30"/>
          <w:szCs w:val="30"/>
          <w:lang w:val="be-BY"/>
        </w:rPr>
        <w:t xml:space="preserve"> пример</w:t>
      </w:r>
      <w:r w:rsidR="00BF2B8D">
        <w:rPr>
          <w:rFonts w:ascii="Times New Roman" w:hAnsi="Times New Roman"/>
          <w:spacing w:val="-2"/>
          <w:sz w:val="30"/>
          <w:szCs w:val="30"/>
          <w:lang w:val="be-BY"/>
        </w:rPr>
        <w:t>ом</w:t>
      </w:r>
      <w:r w:rsidR="00BF2B8D" w:rsidRPr="00E76DD9">
        <w:rPr>
          <w:rFonts w:ascii="Times New Roman" w:hAnsi="Times New Roman"/>
          <w:spacing w:val="-2"/>
          <w:sz w:val="30"/>
          <w:szCs w:val="30"/>
          <w:lang w:val="be-BY"/>
        </w:rPr>
        <w:t xml:space="preserve"> </w:t>
      </w:r>
      <w:r w:rsidR="00BF2B8D">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sidR="00BF2B8D">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sidR="00BF2B8D">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sidR="00BF2B8D">
        <w:rPr>
          <w:rFonts w:ascii="Times New Roman" w:hAnsi="Times New Roman"/>
          <w:spacing w:val="-2"/>
          <w:sz w:val="30"/>
          <w:szCs w:val="30"/>
          <w:lang w:val="be-BY"/>
        </w:rPr>
        <w:t>о</w:t>
      </w:r>
      <w:r w:rsidRPr="00E76DD9">
        <w:rPr>
          <w:rFonts w:ascii="Times New Roman" w:hAnsi="Times New Roman"/>
          <w:spacing w:val="-2"/>
          <w:sz w:val="30"/>
          <w:szCs w:val="30"/>
          <w:lang w:val="be-BY"/>
        </w:rPr>
        <w:t>в</w:t>
      </w:r>
      <w:r w:rsidR="00BF2B8D">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6DD9" w:rsidRPr="00E76DD9" w:rsidRDefault="003A1F3D" w:rsidP="00E76DD9">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00E76DD9"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w:t>
      </w:r>
      <w:r w:rsidR="00E76DD9" w:rsidRPr="00E76DD9">
        <w:rPr>
          <w:rFonts w:ascii="Times New Roman" w:hAnsi="Times New Roman"/>
          <w:spacing w:val="-2"/>
          <w:sz w:val="30"/>
          <w:szCs w:val="30"/>
          <w:lang w:val="be-BY"/>
        </w:rPr>
        <w:t xml:space="preserve">занимается </w:t>
      </w:r>
      <w:r w:rsidR="00E76DD9" w:rsidRPr="00E76DD9">
        <w:rPr>
          <w:rFonts w:ascii="Times New Roman" w:hAnsi="Times New Roman"/>
          <w:b/>
          <w:spacing w:val="-2"/>
          <w:sz w:val="30"/>
          <w:szCs w:val="30"/>
          <w:lang w:val="be-BY"/>
        </w:rPr>
        <w:t>2,4 млн. человек</w:t>
      </w:r>
      <w:r w:rsidR="00E76DD9" w:rsidRPr="00E76DD9">
        <w:rPr>
          <w:rFonts w:ascii="Times New Roman" w:hAnsi="Times New Roman"/>
          <w:spacing w:val="-2"/>
          <w:sz w:val="30"/>
          <w:szCs w:val="30"/>
          <w:lang w:val="be-BY"/>
        </w:rPr>
        <w:t xml:space="preserve"> (в том числе 1,5 млн. человек – дети и подростки) или </w:t>
      </w:r>
      <w:r w:rsidR="00E76DD9" w:rsidRPr="00E76DD9">
        <w:rPr>
          <w:rFonts w:ascii="Times New Roman" w:hAnsi="Times New Roman"/>
          <w:b/>
          <w:spacing w:val="-2"/>
          <w:sz w:val="30"/>
          <w:szCs w:val="30"/>
          <w:lang w:val="be-BY"/>
        </w:rPr>
        <w:t>25,5% от общего числа населения страны</w:t>
      </w:r>
      <w:r w:rsidR="00E76DD9"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lastRenderedPageBreak/>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w:t>
      </w:r>
      <w:proofErr w:type="spellStart"/>
      <w:r w:rsidRPr="00E76DD9">
        <w:rPr>
          <w:rFonts w:ascii="Times New Roman" w:hAnsi="Times New Roman"/>
          <w:spacing w:val="-2"/>
          <w:sz w:val="30"/>
          <w:szCs w:val="30"/>
          <w:lang w:bidi="ru-RU"/>
        </w:rPr>
        <w:t>Гольшанского</w:t>
      </w:r>
      <w:proofErr w:type="spellEnd"/>
      <w:r w:rsidRPr="00E76DD9">
        <w:rPr>
          <w:rFonts w:ascii="Times New Roman" w:hAnsi="Times New Roman"/>
          <w:spacing w:val="-2"/>
          <w:sz w:val="30"/>
          <w:szCs w:val="30"/>
          <w:lang w:bidi="ru-RU"/>
        </w:rPr>
        <w:t xml:space="preserve"> замка </w:t>
      </w:r>
      <w:proofErr w:type="spellStart"/>
      <w:r w:rsidRPr="00E76DD9">
        <w:rPr>
          <w:rFonts w:ascii="Times New Roman" w:hAnsi="Times New Roman"/>
          <w:spacing w:val="-2"/>
          <w:sz w:val="30"/>
          <w:szCs w:val="30"/>
          <w:lang w:bidi="ru-RU"/>
        </w:rPr>
        <w:t>Ошмянского</w:t>
      </w:r>
      <w:proofErr w:type="spellEnd"/>
      <w:r w:rsidRPr="00E76DD9">
        <w:rPr>
          <w:rFonts w:ascii="Times New Roman" w:hAnsi="Times New Roman"/>
          <w:spacing w:val="-2"/>
          <w:sz w:val="30"/>
          <w:szCs w:val="30"/>
          <w:lang w:bidi="ru-RU"/>
        </w:rPr>
        <w:t xml:space="preserve"> краеведческого музея.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xml:space="preserve">.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w:t>
      </w:r>
      <w:r w:rsidRPr="00E76DD9">
        <w:rPr>
          <w:rFonts w:ascii="Times New Roman" w:hAnsi="Times New Roman"/>
          <w:spacing w:val="-2"/>
          <w:sz w:val="30"/>
          <w:szCs w:val="30"/>
          <w:lang w:val="be-BY"/>
        </w:rPr>
        <w:lastRenderedPageBreak/>
        <w:t>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sectPr w:rsidR="00E76DD9" w:rsidRPr="00E76DD9" w:rsidSect="00F5044A">
      <w:headerReference w:type="default" r:id="rId11"/>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CC" w:rsidRDefault="00EC1FCC" w:rsidP="003C3604">
      <w:pPr>
        <w:spacing w:after="0" w:line="240" w:lineRule="auto"/>
      </w:pPr>
      <w:r>
        <w:separator/>
      </w:r>
    </w:p>
  </w:endnote>
  <w:endnote w:type="continuationSeparator" w:id="0">
    <w:p w:rsidR="00EC1FCC" w:rsidRDefault="00EC1FC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CC" w:rsidRDefault="00EC1FCC" w:rsidP="003C3604">
      <w:pPr>
        <w:spacing w:after="0" w:line="240" w:lineRule="auto"/>
      </w:pPr>
      <w:r>
        <w:separator/>
      </w:r>
    </w:p>
  </w:footnote>
  <w:footnote w:type="continuationSeparator" w:id="0">
    <w:p w:rsidR="00EC1FCC" w:rsidRDefault="00EC1FCC"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F0069D"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5044A">
      <w:rPr>
        <w:rFonts w:ascii="Times New Roman" w:hAnsi="Times New Roman"/>
        <w:noProof/>
        <w:sz w:val="24"/>
        <w:szCs w:val="24"/>
      </w:rPr>
      <w:t>14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D6CC9"/>
    <w:multiLevelType w:val="hybridMultilevel"/>
    <w:tmpl w:val="9680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5709F"/>
    <w:rsid w:val="00166350"/>
    <w:rsid w:val="00176F0D"/>
    <w:rsid w:val="001A03CE"/>
    <w:rsid w:val="001A0C94"/>
    <w:rsid w:val="001A2628"/>
    <w:rsid w:val="001A53AE"/>
    <w:rsid w:val="001B0573"/>
    <w:rsid w:val="001B4426"/>
    <w:rsid w:val="001B7F4B"/>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423F8"/>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5FD3"/>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5C75"/>
    <w:rsid w:val="00830093"/>
    <w:rsid w:val="00833092"/>
    <w:rsid w:val="008342CD"/>
    <w:rsid w:val="00837DC9"/>
    <w:rsid w:val="00840B28"/>
    <w:rsid w:val="0085093A"/>
    <w:rsid w:val="00851C4E"/>
    <w:rsid w:val="00851F90"/>
    <w:rsid w:val="00861A3B"/>
    <w:rsid w:val="0086264C"/>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03C8"/>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3361D"/>
    <w:rsid w:val="00C3588C"/>
    <w:rsid w:val="00C3618A"/>
    <w:rsid w:val="00C405BC"/>
    <w:rsid w:val="00C406FF"/>
    <w:rsid w:val="00C44C0A"/>
    <w:rsid w:val="00C44C34"/>
    <w:rsid w:val="00C44C4C"/>
    <w:rsid w:val="00C4753F"/>
    <w:rsid w:val="00C52766"/>
    <w:rsid w:val="00C53377"/>
    <w:rsid w:val="00C56855"/>
    <w:rsid w:val="00C574CF"/>
    <w:rsid w:val="00C62A26"/>
    <w:rsid w:val="00C7057C"/>
    <w:rsid w:val="00C74C20"/>
    <w:rsid w:val="00C7602D"/>
    <w:rsid w:val="00C80A82"/>
    <w:rsid w:val="00C826D0"/>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7F24"/>
    <w:rsid w:val="00D77050"/>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1FCC"/>
    <w:rsid w:val="00EC4143"/>
    <w:rsid w:val="00EC4488"/>
    <w:rsid w:val="00ED12C0"/>
    <w:rsid w:val="00ED1395"/>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50235"/>
    <w:rsid w:val="00F5044A"/>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4AA6"/>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larus.by/ru/press-center/press-release/belorusskoe-prilozhenie-msqrd-voshlo-v-top-5-luchshix-po-versii-google_i_0000049730.html" TargetMode="External"/><Relationship Id="rId4" Type="http://schemas.microsoft.com/office/2007/relationships/stylesWithEffects" Target="stylesWithEffects.xml"/><Relationship Id="rId9" Type="http://schemas.openxmlformats.org/officeDocument/2006/relationships/hyperlink" Target="http://www.belarus.by/ru/business/business-news/japonija-vidit-znachitelnyj-potentsial-sotrudnichestva-s-belarusju-v-it-sfere_i_00000363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03A1-87F3-4C1B-827A-FFBDEE47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5207</Words>
  <Characters>29680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3</cp:revision>
  <cp:lastPrinted>2022-03-04T09:44:00Z</cp:lastPrinted>
  <dcterms:created xsi:type="dcterms:W3CDTF">2022-07-18T12:27:00Z</dcterms:created>
  <dcterms:modified xsi:type="dcterms:W3CDTF">2022-07-18T12:30:00Z</dcterms:modified>
</cp:coreProperties>
</file>