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28" w:rsidRPr="00B36028" w:rsidRDefault="00B36028" w:rsidP="00B36028">
      <w:pPr>
        <w:spacing w:after="0" w:line="280" w:lineRule="exact"/>
      </w:pPr>
      <w:r w:rsidRPr="00B36028">
        <w:t>ИНФОРМАЦИЯ</w:t>
      </w:r>
    </w:p>
    <w:p w:rsidR="004E2BAE" w:rsidRDefault="00B36028" w:rsidP="00B36028">
      <w:pPr>
        <w:spacing w:after="0" w:line="280" w:lineRule="exact"/>
      </w:pPr>
      <w:r w:rsidRPr="00B36028">
        <w:t xml:space="preserve">о </w:t>
      </w:r>
      <w:r w:rsidR="007C5FEE">
        <w:t xml:space="preserve">Республиканском фестивале </w:t>
      </w:r>
    </w:p>
    <w:p w:rsidR="004E2BAE" w:rsidRDefault="007C5FEE" w:rsidP="00B36028">
      <w:pPr>
        <w:spacing w:after="0" w:line="280" w:lineRule="exact"/>
      </w:pPr>
      <w:r>
        <w:t xml:space="preserve">национальной драматургии имени </w:t>
      </w:r>
    </w:p>
    <w:p w:rsidR="00B36028" w:rsidRPr="00B36028" w:rsidRDefault="007C5FEE" w:rsidP="00B36028">
      <w:pPr>
        <w:spacing w:after="0" w:line="280" w:lineRule="exact"/>
      </w:pPr>
      <w:proofErr w:type="spellStart"/>
      <w:r>
        <w:t>В.И.Дунина</w:t>
      </w:r>
      <w:proofErr w:type="spellEnd"/>
      <w:r>
        <w:t xml:space="preserve">-Марцинкевича </w:t>
      </w:r>
    </w:p>
    <w:p w:rsidR="00B36028" w:rsidRPr="00B36028" w:rsidRDefault="00B36028" w:rsidP="004E2BAE">
      <w:pPr>
        <w:spacing w:after="0" w:line="280" w:lineRule="exact"/>
        <w:rPr>
          <w:lang w:val="be-BY"/>
        </w:rPr>
      </w:pPr>
    </w:p>
    <w:p w:rsidR="004E2BAE" w:rsidRDefault="00B36028" w:rsidP="004E2BAE">
      <w:pPr>
        <w:spacing w:after="0" w:line="280" w:lineRule="exact"/>
        <w:ind w:firstLine="708"/>
        <w:jc w:val="both"/>
        <w:rPr>
          <w:lang w:val="be-BY"/>
        </w:rPr>
      </w:pPr>
      <w:r w:rsidRPr="00B36028">
        <w:rPr>
          <w:lang w:val="be-BY"/>
        </w:rPr>
        <w:t xml:space="preserve">В соответствии с </w:t>
      </w:r>
      <w:r>
        <w:rPr>
          <w:lang w:val="be-BY"/>
        </w:rPr>
        <w:t xml:space="preserve">решением </w:t>
      </w:r>
      <w:r w:rsidR="007C5FEE">
        <w:rPr>
          <w:lang w:val="be-BY"/>
        </w:rPr>
        <w:t xml:space="preserve">Могилевского областного исполнительного комитета </w:t>
      </w:r>
      <w:r w:rsidR="00892B9C">
        <w:rPr>
          <w:rFonts w:cs="Times New Roman"/>
          <w:lang w:val="be-BY"/>
        </w:rPr>
        <w:t>от 25 июня 2019 г. №19-14</w:t>
      </w:r>
      <w:r w:rsidR="004E2BAE">
        <w:rPr>
          <w:rFonts w:cs="Times New Roman"/>
          <w:lang w:val="be-BY"/>
        </w:rPr>
        <w:t xml:space="preserve"> в </w:t>
      </w:r>
      <w:r w:rsidR="004E2BAE">
        <w:rPr>
          <w:lang w:val="be-BY"/>
        </w:rPr>
        <w:t xml:space="preserve">период с 1 по 6 ноября 2019 г. </w:t>
      </w:r>
      <w:r w:rsidR="004E2BAE">
        <w:rPr>
          <w:rFonts w:cs="Times New Roman"/>
          <w:lang w:val="be-BY"/>
        </w:rPr>
        <w:t>в г.Бобруйске будет проводиться</w:t>
      </w:r>
      <w:r w:rsidR="004E2BAE">
        <w:rPr>
          <w:rFonts w:cs="Times New Roman"/>
          <w:lang w:val="be-BY"/>
        </w:rPr>
        <w:t xml:space="preserve"> </w:t>
      </w:r>
      <w:r w:rsidR="004E2BAE">
        <w:rPr>
          <w:lang w:val="be-BY"/>
        </w:rPr>
        <w:t>Республиканск</w:t>
      </w:r>
      <w:r w:rsidR="004E2BAE">
        <w:rPr>
          <w:lang w:val="be-BY"/>
        </w:rPr>
        <w:t>ий</w:t>
      </w:r>
      <w:r w:rsidR="004E2BAE">
        <w:rPr>
          <w:lang w:val="be-BY"/>
        </w:rPr>
        <w:t xml:space="preserve"> фестивал</w:t>
      </w:r>
      <w:r w:rsidR="004E2BAE">
        <w:rPr>
          <w:lang w:val="be-BY"/>
        </w:rPr>
        <w:t>ь</w:t>
      </w:r>
      <w:r w:rsidR="004E2BAE">
        <w:rPr>
          <w:lang w:val="be-BY"/>
        </w:rPr>
        <w:t xml:space="preserve"> национальной драматургии имени В.И.Дунина-Марцинкевича</w:t>
      </w:r>
      <w:r w:rsidR="004E2BAE">
        <w:rPr>
          <w:lang w:val="be-BY"/>
        </w:rPr>
        <w:t>.</w:t>
      </w:r>
    </w:p>
    <w:p w:rsidR="004E2BAE" w:rsidRDefault="00B36028" w:rsidP="004E2BAE">
      <w:pPr>
        <w:spacing w:after="0" w:line="280" w:lineRule="exact"/>
        <w:jc w:val="both"/>
      </w:pPr>
      <w:r>
        <w:tab/>
      </w:r>
      <w:r w:rsidR="004E2BAE">
        <w:t xml:space="preserve"> Всего для участия в конкурсных программах фестиваля профессиональными коллективами художественного творчества было подано 27 заявок.</w:t>
      </w:r>
    </w:p>
    <w:p w:rsidR="00B01EA8" w:rsidRPr="00B01EA8" w:rsidRDefault="004E2BAE" w:rsidP="004E2BAE">
      <w:pPr>
        <w:spacing w:after="0" w:line="280" w:lineRule="exact"/>
        <w:ind w:firstLine="708"/>
        <w:jc w:val="both"/>
        <w:rPr>
          <w:rFonts w:eastAsia="Times New Roman" w:cs="Times New Roman"/>
          <w:color w:val="000000"/>
          <w:spacing w:val="-4"/>
          <w:szCs w:val="30"/>
          <w:lang w:eastAsia="ru-RU"/>
        </w:rPr>
      </w:pPr>
      <w:r>
        <w:rPr>
          <w:rFonts w:eastAsia="Times New Roman" w:cs="Times New Roman"/>
          <w:color w:val="000000"/>
          <w:spacing w:val="-4"/>
          <w:szCs w:val="30"/>
          <w:lang w:eastAsia="ru-RU"/>
        </w:rPr>
        <w:t>По</w:t>
      </w:r>
      <w:r w:rsidR="00B01EA8" w:rsidRPr="00B01EA8">
        <w:rPr>
          <w:rFonts w:eastAsia="Times New Roman" w:cs="Times New Roman"/>
          <w:color w:val="000000"/>
          <w:spacing w:val="-4"/>
          <w:szCs w:val="30"/>
          <w:lang w:eastAsia="ru-RU"/>
        </w:rPr>
        <w:t xml:space="preserve"> результат</w:t>
      </w:r>
      <w:r>
        <w:rPr>
          <w:rFonts w:eastAsia="Times New Roman" w:cs="Times New Roman"/>
          <w:color w:val="000000"/>
          <w:spacing w:val="-4"/>
          <w:szCs w:val="30"/>
          <w:lang w:eastAsia="ru-RU"/>
        </w:rPr>
        <w:t xml:space="preserve">ам первого этапа экспертной отборочной комиссией фестиваля </w:t>
      </w:r>
      <w:r w:rsidR="00B01EA8" w:rsidRPr="00B01EA8">
        <w:rPr>
          <w:rFonts w:eastAsia="Times New Roman" w:cs="Times New Roman"/>
          <w:color w:val="000000"/>
          <w:spacing w:val="-4"/>
          <w:szCs w:val="30"/>
          <w:lang w:eastAsia="ru-RU"/>
        </w:rPr>
        <w:t xml:space="preserve">для </w:t>
      </w:r>
      <w:r w:rsidR="00D57029">
        <w:rPr>
          <w:rFonts w:eastAsia="Times New Roman" w:cs="Times New Roman"/>
          <w:color w:val="000000"/>
          <w:spacing w:val="-4"/>
          <w:szCs w:val="30"/>
          <w:lang w:eastAsia="ru-RU"/>
        </w:rPr>
        <w:t>участия в</w:t>
      </w:r>
      <w:r w:rsidR="00B01EA8" w:rsidRPr="00B01EA8">
        <w:rPr>
          <w:rFonts w:eastAsia="Times New Roman" w:cs="Times New Roman"/>
          <w:color w:val="000000"/>
          <w:spacing w:val="-4"/>
          <w:szCs w:val="30"/>
          <w:lang w:eastAsia="ru-RU"/>
        </w:rPr>
        <w:t xml:space="preserve"> </w:t>
      </w:r>
      <w:r w:rsidR="00D57029">
        <w:rPr>
          <w:rFonts w:eastAsia="Times New Roman" w:cs="Times New Roman"/>
          <w:color w:val="000000"/>
          <w:spacing w:val="-4"/>
          <w:szCs w:val="30"/>
          <w:lang w:eastAsia="ru-RU"/>
        </w:rPr>
        <w:t>конкурсных программах</w:t>
      </w:r>
      <w:r w:rsidR="00B01EA8" w:rsidRPr="00B01EA8">
        <w:rPr>
          <w:rFonts w:eastAsia="Times New Roman" w:cs="Times New Roman"/>
          <w:color w:val="000000"/>
          <w:spacing w:val="-4"/>
          <w:szCs w:val="30"/>
          <w:lang w:eastAsia="ru-RU"/>
        </w:rPr>
        <w:t xml:space="preserve"> фестиваля </w:t>
      </w:r>
      <w:r>
        <w:rPr>
          <w:rFonts w:eastAsia="Times New Roman" w:cs="Times New Roman"/>
          <w:color w:val="000000"/>
          <w:spacing w:val="-4"/>
          <w:szCs w:val="30"/>
          <w:lang w:eastAsia="ru-RU"/>
        </w:rPr>
        <w:t>выдвинуты следующие спектакли</w:t>
      </w:r>
      <w:r w:rsidR="00B01EA8" w:rsidRPr="00B01EA8">
        <w:rPr>
          <w:rFonts w:eastAsia="Times New Roman" w:cs="Times New Roman"/>
          <w:color w:val="000000"/>
          <w:spacing w:val="-4"/>
          <w:szCs w:val="30"/>
          <w:lang w:eastAsia="ru-RU"/>
        </w:rPr>
        <w:t>:</w:t>
      </w:r>
      <w:bookmarkStart w:id="0" w:name="_GoBack"/>
      <w:bookmarkEnd w:id="0"/>
    </w:p>
    <w:p w:rsidR="00B01EA8" w:rsidRPr="00EB7472" w:rsidRDefault="00B01EA8" w:rsidP="004E2BAE">
      <w:pPr>
        <w:pStyle w:val="a3"/>
        <w:spacing w:after="0" w:line="280" w:lineRule="exact"/>
        <w:ind w:left="0"/>
        <w:jc w:val="both"/>
        <w:rPr>
          <w:rFonts w:eastAsia="Times New Roman" w:cs="Times New Roman"/>
          <w:color w:val="000000"/>
          <w:spacing w:val="-4"/>
          <w:szCs w:val="30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4536"/>
        <w:gridCol w:w="283"/>
      </w:tblGrid>
      <w:tr w:rsidR="00B01EA8" w:rsidRPr="003E4EBC" w:rsidTr="00102825">
        <w:tc>
          <w:tcPr>
            <w:tcW w:w="568" w:type="dxa"/>
          </w:tcPr>
          <w:p w:rsidR="00B01EA8" w:rsidRPr="003E4EBC" w:rsidRDefault="00B01EA8" w:rsidP="004E2BAE">
            <w:pPr>
              <w:spacing w:after="0" w:line="280" w:lineRule="exact"/>
              <w:jc w:val="center"/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B01EA8" w:rsidRPr="003E4EBC" w:rsidRDefault="00B01EA8" w:rsidP="004E2BAE">
            <w:pPr>
              <w:spacing w:after="0" w:line="280" w:lineRule="exact"/>
              <w:jc w:val="center"/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  <w:t>Учреждение</w:t>
            </w:r>
          </w:p>
        </w:tc>
        <w:tc>
          <w:tcPr>
            <w:tcW w:w="4536" w:type="dxa"/>
            <w:shd w:val="clear" w:color="auto" w:fill="auto"/>
          </w:tcPr>
          <w:p w:rsidR="00B01EA8" w:rsidRPr="003E4EBC" w:rsidRDefault="00B01EA8" w:rsidP="004E2BAE">
            <w:pPr>
              <w:spacing w:after="0" w:line="280" w:lineRule="exact"/>
              <w:jc w:val="center"/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  <w:t>Название спектакля</w:t>
            </w:r>
          </w:p>
        </w:tc>
        <w:tc>
          <w:tcPr>
            <w:tcW w:w="283" w:type="dxa"/>
            <w:shd w:val="clear" w:color="auto" w:fill="auto"/>
          </w:tcPr>
          <w:p w:rsidR="00B01EA8" w:rsidRPr="003E4EBC" w:rsidRDefault="00B01EA8" w:rsidP="004E2BAE">
            <w:pPr>
              <w:spacing w:after="0" w:line="280" w:lineRule="exact"/>
              <w:jc w:val="center"/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</w:pPr>
          </w:p>
        </w:tc>
      </w:tr>
      <w:tr w:rsidR="00B01EA8" w:rsidRPr="003E4EBC" w:rsidTr="00102825">
        <w:tc>
          <w:tcPr>
            <w:tcW w:w="568" w:type="dxa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ЧНУ «Камерный драматический театр» РФ, </w:t>
            </w:r>
            <w:proofErr w:type="spellStart"/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г.Вологда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01EA8" w:rsidRPr="00EB7472" w:rsidRDefault="00B01EA8" w:rsidP="00102825">
            <w:pPr>
              <w:spacing w:after="0" w:line="240" w:lineRule="auto"/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</w:pPr>
            <w:r w:rsidRPr="00EB7472"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  <w:t>«Альпийская Баллада»</w:t>
            </w:r>
          </w:p>
        </w:tc>
        <w:tc>
          <w:tcPr>
            <w:tcW w:w="283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</w:tc>
      </w:tr>
      <w:tr w:rsidR="00B01EA8" w:rsidRPr="003E4EBC" w:rsidTr="00102825">
        <w:tc>
          <w:tcPr>
            <w:tcW w:w="568" w:type="dxa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ГУ «Гомельский городской молодежный театр»</w:t>
            </w:r>
          </w:p>
        </w:tc>
        <w:tc>
          <w:tcPr>
            <w:tcW w:w="4536" w:type="dxa"/>
            <w:shd w:val="clear" w:color="auto" w:fill="auto"/>
          </w:tcPr>
          <w:p w:rsidR="00B01EA8" w:rsidRPr="00EB7472" w:rsidRDefault="00B01EA8" w:rsidP="00102825">
            <w:pPr>
              <w:spacing w:after="0" w:line="240" w:lineRule="auto"/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</w:pPr>
            <w:r w:rsidRPr="00EB7472"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  <w:t>«Летели качели»</w:t>
            </w:r>
          </w:p>
          <w:p w:rsidR="00B01EA8" w:rsidRPr="00EB7472" w:rsidRDefault="00B01EA8" w:rsidP="00102825">
            <w:pPr>
              <w:spacing w:after="0" w:line="240" w:lineRule="auto"/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</w:tc>
      </w:tr>
      <w:tr w:rsidR="00B01EA8" w:rsidRPr="003E4EBC" w:rsidTr="00102825">
        <w:tc>
          <w:tcPr>
            <w:tcW w:w="568" w:type="dxa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МАУК г. Перми «Пермский театр юного зрителя» </w:t>
            </w:r>
          </w:p>
        </w:tc>
        <w:tc>
          <w:tcPr>
            <w:tcW w:w="4536" w:type="dxa"/>
            <w:shd w:val="clear" w:color="auto" w:fill="auto"/>
          </w:tcPr>
          <w:p w:rsidR="00B01EA8" w:rsidRPr="00EB7472" w:rsidRDefault="00B01EA8" w:rsidP="00102825">
            <w:pPr>
              <w:spacing w:after="0" w:line="240" w:lineRule="auto"/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</w:pPr>
            <w:r w:rsidRPr="00EB7472"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  <w:t xml:space="preserve">«Лондон» </w:t>
            </w:r>
          </w:p>
        </w:tc>
        <w:tc>
          <w:tcPr>
            <w:tcW w:w="283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</w:tc>
      </w:tr>
      <w:tr w:rsidR="00B01EA8" w:rsidRPr="003E4EBC" w:rsidTr="00102825">
        <w:tc>
          <w:tcPr>
            <w:tcW w:w="568" w:type="dxa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Национальный академический драматический театр им. </w:t>
            </w:r>
            <w:proofErr w:type="spellStart"/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Я.Коласа</w:t>
            </w:r>
            <w:proofErr w:type="spellEnd"/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01EA8" w:rsidRPr="00EB7472" w:rsidRDefault="00B01EA8" w:rsidP="00102825">
            <w:pPr>
              <w:spacing w:after="0" w:line="240" w:lineRule="auto"/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</w:pPr>
            <w:r w:rsidRPr="00EB7472"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  <w:t xml:space="preserve">«Симон-музыка» </w:t>
            </w:r>
          </w:p>
        </w:tc>
        <w:tc>
          <w:tcPr>
            <w:tcW w:w="283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</w:tc>
      </w:tr>
      <w:tr w:rsidR="00B01EA8" w:rsidRPr="003E4EBC" w:rsidTr="00102825">
        <w:tc>
          <w:tcPr>
            <w:tcW w:w="568" w:type="dxa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Гродненский областной театр кукол </w:t>
            </w:r>
          </w:p>
        </w:tc>
        <w:tc>
          <w:tcPr>
            <w:tcW w:w="4536" w:type="dxa"/>
            <w:shd w:val="clear" w:color="auto" w:fill="auto"/>
          </w:tcPr>
          <w:p w:rsidR="00B01EA8" w:rsidRPr="00EB7472" w:rsidRDefault="00B01EA8" w:rsidP="00102825">
            <w:pPr>
              <w:spacing w:after="0" w:line="240" w:lineRule="auto"/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</w:pPr>
            <w:r w:rsidRPr="00EB7472"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  <w:t>«</w:t>
            </w:r>
            <w:proofErr w:type="spellStart"/>
            <w:r w:rsidRPr="00EB7472"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  <w:t>Паляванне</w:t>
            </w:r>
            <w:proofErr w:type="spellEnd"/>
            <w:r w:rsidRPr="00EB7472"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  <w:t xml:space="preserve"> на зубра»  </w:t>
            </w:r>
          </w:p>
        </w:tc>
        <w:tc>
          <w:tcPr>
            <w:tcW w:w="283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</w:tc>
      </w:tr>
      <w:tr w:rsidR="00B01EA8" w:rsidRPr="003E4EBC" w:rsidTr="00102825">
        <w:tc>
          <w:tcPr>
            <w:tcW w:w="568" w:type="dxa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Новосибирский академический молодежный театр «Глобус»</w:t>
            </w:r>
          </w:p>
        </w:tc>
        <w:tc>
          <w:tcPr>
            <w:tcW w:w="4536" w:type="dxa"/>
            <w:shd w:val="clear" w:color="auto" w:fill="auto"/>
          </w:tcPr>
          <w:p w:rsidR="00B01EA8" w:rsidRPr="00EB7472" w:rsidRDefault="00B01EA8" w:rsidP="00102825">
            <w:pPr>
              <w:spacing w:after="0" w:line="240" w:lineRule="auto"/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</w:pPr>
            <w:r w:rsidRPr="00EB7472"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  <w:t>«Любовь людей»</w:t>
            </w:r>
          </w:p>
          <w:p w:rsidR="00B01EA8" w:rsidRPr="00EB7472" w:rsidRDefault="00B01EA8" w:rsidP="00102825">
            <w:pPr>
              <w:spacing w:after="0" w:line="240" w:lineRule="auto"/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</w:tc>
      </w:tr>
      <w:tr w:rsidR="00B01EA8" w:rsidRPr="003E4EBC" w:rsidTr="00102825">
        <w:trPr>
          <w:trHeight w:val="681"/>
        </w:trPr>
        <w:tc>
          <w:tcPr>
            <w:tcW w:w="568" w:type="dxa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Киевский академический театр «Золотые ворота» </w:t>
            </w:r>
          </w:p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01EA8" w:rsidRPr="00EB7472" w:rsidRDefault="00B01EA8" w:rsidP="00102825">
            <w:pPr>
              <w:spacing w:after="0" w:line="240" w:lineRule="auto"/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</w:pPr>
            <w:r w:rsidRPr="00EB7472"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  <w:t>«Тата ты меня любил?»</w:t>
            </w:r>
          </w:p>
          <w:p w:rsidR="00B01EA8" w:rsidRPr="00EB7472" w:rsidRDefault="00B01EA8" w:rsidP="0010282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val="be-BY" w:eastAsia="ru-RU"/>
              </w:rPr>
            </w:pPr>
          </w:p>
        </w:tc>
      </w:tr>
      <w:tr w:rsidR="00B01EA8" w:rsidRPr="003E4EBC" w:rsidTr="00102825">
        <w:tc>
          <w:tcPr>
            <w:tcW w:w="568" w:type="dxa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Независимый театральный проект «</w:t>
            </w:r>
            <w:proofErr w:type="spellStart"/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Гэтамы</w:t>
            </w:r>
            <w:proofErr w:type="spellEnd"/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B01EA8" w:rsidRPr="00EB7472" w:rsidRDefault="00B01EA8" w:rsidP="00102825">
            <w:pPr>
              <w:spacing w:after="0" w:line="240" w:lineRule="auto"/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</w:pPr>
            <w:r w:rsidRPr="00EB7472"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  <w:t>«</w:t>
            </w:r>
            <w:proofErr w:type="spellStart"/>
            <w:r w:rsidRPr="00EB7472"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  <w:t>Гэтамы</w:t>
            </w:r>
            <w:proofErr w:type="spellEnd"/>
            <w:r w:rsidRPr="00EB7472"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83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</w:tc>
      </w:tr>
      <w:tr w:rsidR="00B01EA8" w:rsidRPr="003E4EBC" w:rsidTr="00102825">
        <w:tc>
          <w:tcPr>
            <w:tcW w:w="568" w:type="dxa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УК «Могилевский областной театр драмы и комедии им </w:t>
            </w:r>
            <w:proofErr w:type="spellStart"/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В.И.Дунина</w:t>
            </w:r>
            <w:proofErr w:type="spellEnd"/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-Марцинкевича (</w:t>
            </w:r>
            <w:proofErr w:type="spellStart"/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г.Бобруйск</w:t>
            </w:r>
            <w:proofErr w:type="spellEnd"/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)»</w:t>
            </w:r>
          </w:p>
        </w:tc>
        <w:tc>
          <w:tcPr>
            <w:tcW w:w="4536" w:type="dxa"/>
            <w:shd w:val="clear" w:color="auto" w:fill="auto"/>
          </w:tcPr>
          <w:p w:rsidR="00B01EA8" w:rsidRPr="00EB7472" w:rsidRDefault="00B01EA8" w:rsidP="00102825">
            <w:pPr>
              <w:spacing w:after="0" w:line="240" w:lineRule="auto"/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</w:pPr>
            <w:r w:rsidRPr="00EB7472"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  <w:t xml:space="preserve">«Сиртаки» </w:t>
            </w:r>
          </w:p>
        </w:tc>
        <w:tc>
          <w:tcPr>
            <w:tcW w:w="283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</w:tc>
      </w:tr>
      <w:tr w:rsidR="00B01EA8" w:rsidRPr="003E4EBC" w:rsidTr="00102825">
        <w:tc>
          <w:tcPr>
            <w:tcW w:w="568" w:type="dxa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Национальный академический театр имени </w:t>
            </w:r>
            <w:proofErr w:type="spellStart"/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Я.Купалы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01EA8" w:rsidRPr="00EB7472" w:rsidRDefault="00B01EA8" w:rsidP="00102825">
            <w:pPr>
              <w:spacing w:after="0" w:line="240" w:lineRule="auto"/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</w:pPr>
            <w:r w:rsidRPr="00EB7472"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  <w:t xml:space="preserve">«Урожай» </w:t>
            </w:r>
          </w:p>
        </w:tc>
        <w:tc>
          <w:tcPr>
            <w:tcW w:w="283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</w:tc>
      </w:tr>
      <w:tr w:rsidR="00B01EA8" w:rsidRPr="003E4EBC" w:rsidTr="00102825">
        <w:tc>
          <w:tcPr>
            <w:tcW w:w="568" w:type="dxa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Республиканский театр белорусской драматургии</w:t>
            </w:r>
          </w:p>
        </w:tc>
        <w:tc>
          <w:tcPr>
            <w:tcW w:w="4536" w:type="dxa"/>
            <w:shd w:val="clear" w:color="auto" w:fill="auto"/>
          </w:tcPr>
          <w:p w:rsidR="00B01EA8" w:rsidRPr="00EB7472" w:rsidRDefault="00B01EA8" w:rsidP="00102825">
            <w:pPr>
              <w:spacing w:after="0" w:line="240" w:lineRule="auto"/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</w:pPr>
            <w:r w:rsidRPr="00EB7472"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  <w:t>«Это все она»</w:t>
            </w:r>
          </w:p>
          <w:p w:rsidR="00B01EA8" w:rsidRPr="00EB7472" w:rsidRDefault="00B01EA8" w:rsidP="00102825">
            <w:pPr>
              <w:spacing w:after="0" w:line="240" w:lineRule="auto"/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</w:tc>
      </w:tr>
      <w:tr w:rsidR="00B01EA8" w:rsidRPr="003E4EBC" w:rsidTr="00102825">
        <w:trPr>
          <w:trHeight w:val="657"/>
        </w:trPr>
        <w:tc>
          <w:tcPr>
            <w:tcW w:w="568" w:type="dxa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ЧТЗУК «Центр визуальных и исполнительских искусств </w:t>
            </w:r>
            <w:r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br/>
            </w: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«Арт-</w:t>
            </w:r>
            <w:proofErr w:type="spellStart"/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Корпорейшн</w:t>
            </w:r>
            <w:proofErr w:type="spellEnd"/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B01EA8" w:rsidRPr="00EB7472" w:rsidRDefault="00B01EA8" w:rsidP="00102825">
            <w:pPr>
              <w:spacing w:after="0" w:line="240" w:lineRule="auto"/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</w:pPr>
            <w:r w:rsidRPr="00EB7472">
              <w:rPr>
                <w:rFonts w:eastAsia="Times New Roman" w:cs="Times New Roman"/>
                <w:b/>
                <w:sz w:val="22"/>
                <w:shd w:val="clear" w:color="auto" w:fill="FFFFFF"/>
                <w:lang w:eastAsia="ru-RU"/>
              </w:rPr>
              <w:t>«Опиум»</w:t>
            </w:r>
          </w:p>
        </w:tc>
        <w:tc>
          <w:tcPr>
            <w:tcW w:w="283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val="be-BY" w:eastAsia="ru-RU"/>
              </w:rPr>
            </w:pPr>
          </w:p>
        </w:tc>
      </w:tr>
      <w:tr w:rsidR="00B01EA8" w:rsidRPr="003E4EBC" w:rsidTr="00102825">
        <w:tc>
          <w:tcPr>
            <w:tcW w:w="568" w:type="dxa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Национальный центр современных искусств</w:t>
            </w:r>
          </w:p>
        </w:tc>
        <w:tc>
          <w:tcPr>
            <w:tcW w:w="4536" w:type="dxa"/>
            <w:shd w:val="clear" w:color="auto" w:fill="auto"/>
          </w:tcPr>
          <w:p w:rsidR="00B01EA8" w:rsidRPr="00EB7472" w:rsidRDefault="00B01EA8" w:rsidP="0010282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B7472">
              <w:rPr>
                <w:rFonts w:eastAsia="Times New Roman" w:cs="Times New Roman"/>
                <w:b/>
                <w:sz w:val="22"/>
                <w:lang w:eastAsia="ru-RU"/>
              </w:rPr>
              <w:t>«Музыка улиц»</w:t>
            </w:r>
          </w:p>
        </w:tc>
        <w:tc>
          <w:tcPr>
            <w:tcW w:w="283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</w:tc>
      </w:tr>
      <w:tr w:rsidR="00B01EA8" w:rsidRPr="003E4EBC" w:rsidTr="00102825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568" w:type="dxa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3E4EBC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Республиканский театр белорусской драматургии</w:t>
            </w:r>
          </w:p>
        </w:tc>
        <w:tc>
          <w:tcPr>
            <w:tcW w:w="4536" w:type="dxa"/>
            <w:shd w:val="clear" w:color="auto" w:fill="auto"/>
          </w:tcPr>
          <w:p w:rsidR="00B01EA8" w:rsidRPr="00EB7472" w:rsidRDefault="00B01EA8" w:rsidP="0010282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B7472">
              <w:rPr>
                <w:rFonts w:eastAsia="Times New Roman" w:cs="Times New Roman"/>
                <w:b/>
                <w:sz w:val="22"/>
                <w:lang w:eastAsia="ru-RU"/>
              </w:rPr>
              <w:t>«С</w:t>
            </w:r>
            <w:r w:rsidRPr="00EB7472">
              <w:rPr>
                <w:rFonts w:eastAsia="Times New Roman" w:cs="Times New Roman"/>
                <w:b/>
                <w:sz w:val="22"/>
                <w:lang w:val="be-BY" w:eastAsia="ru-RU"/>
              </w:rPr>
              <w:t>ірожа»</w:t>
            </w:r>
          </w:p>
        </w:tc>
        <w:tc>
          <w:tcPr>
            <w:tcW w:w="283" w:type="dxa"/>
            <w:shd w:val="clear" w:color="auto" w:fill="auto"/>
          </w:tcPr>
          <w:p w:rsidR="00B01EA8" w:rsidRPr="003E4EBC" w:rsidRDefault="00B01EA8" w:rsidP="00102825">
            <w:pPr>
              <w:spacing w:after="0" w:line="240" w:lineRule="auto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</w:tc>
      </w:tr>
    </w:tbl>
    <w:p w:rsidR="00B01EA8" w:rsidRDefault="00B01EA8"/>
    <w:sectPr w:rsidR="00B0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34BC"/>
    <w:multiLevelType w:val="hybridMultilevel"/>
    <w:tmpl w:val="1ECC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A8"/>
    <w:rsid w:val="004E2BAE"/>
    <w:rsid w:val="006A7EDC"/>
    <w:rsid w:val="00766456"/>
    <w:rsid w:val="007C5FEE"/>
    <w:rsid w:val="007C64D3"/>
    <w:rsid w:val="00892B9C"/>
    <w:rsid w:val="00A7107D"/>
    <w:rsid w:val="00AD189F"/>
    <w:rsid w:val="00B01EA8"/>
    <w:rsid w:val="00B36028"/>
    <w:rsid w:val="00D018AD"/>
    <w:rsid w:val="00D5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C993"/>
  <w15:chartTrackingRefBased/>
  <w15:docId w15:val="{52F10B12-A95F-4EB5-9227-D551868D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2019-07-12T13:08:00Z</dcterms:created>
  <dcterms:modified xsi:type="dcterms:W3CDTF">2019-07-12T14:12:00Z</dcterms:modified>
</cp:coreProperties>
</file>